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164E" w14:textId="77777777" w:rsidR="00631A51" w:rsidRDefault="00631A51" w:rsidP="00631A51">
      <w:pPr>
        <w:pStyle w:val="Heading3"/>
        <w:tabs>
          <w:tab w:val="left" w:pos="993"/>
        </w:tabs>
      </w:pPr>
    </w:p>
    <w:p w14:paraId="0BF4670F" w14:textId="77777777" w:rsidR="00631A51" w:rsidRDefault="00631A51" w:rsidP="00631A51">
      <w:pPr>
        <w:tabs>
          <w:tab w:val="left" w:pos="851"/>
        </w:tabs>
        <w:spacing w:after="0" w:line="240" w:lineRule="auto"/>
        <w:rPr>
          <w:rFonts w:eastAsia="Times New Roman"/>
          <w:lang w:eastAsia="en-GB"/>
        </w:rPr>
      </w:pPr>
    </w:p>
    <w:p w14:paraId="3A22712F" w14:textId="77777777" w:rsidR="00176E9C" w:rsidRPr="00631A51" w:rsidRDefault="00176E9C" w:rsidP="00631A51">
      <w:pPr>
        <w:tabs>
          <w:tab w:val="left" w:pos="851"/>
        </w:tabs>
        <w:spacing w:after="0" w:line="240" w:lineRule="auto"/>
        <w:rPr>
          <w:rFonts w:eastAsia="Times New Roman"/>
          <w:lang w:eastAsia="en-GB"/>
        </w:rPr>
      </w:pPr>
    </w:p>
    <w:p w14:paraId="565CDD88" w14:textId="77777777" w:rsidR="003B3AC9" w:rsidRDefault="003B3AC9" w:rsidP="00631A51">
      <w:pPr>
        <w:spacing w:after="0" w:line="240" w:lineRule="auto"/>
        <w:rPr>
          <w:rFonts w:eastAsia="Times New Roman" w:cs="Times New Roman"/>
          <w:snapToGrid w:val="0"/>
        </w:rPr>
      </w:pPr>
    </w:p>
    <w:p w14:paraId="43AB92DB" w14:textId="77777777" w:rsidR="003B3AC9" w:rsidRPr="003B3AC9" w:rsidRDefault="00817DBC" w:rsidP="003B3AC9">
      <w:pPr>
        <w:rPr>
          <w:rFonts w:eastAsia="Times New Roman" w:cs="Times New Roman"/>
        </w:rPr>
      </w:pPr>
      <w:r>
        <w:rPr>
          <w:rFonts w:eastAsia="Times New Roman" w:cs="Times New Roman"/>
          <w:noProof/>
          <w:lang w:eastAsia="en-GB"/>
        </w:rPr>
        <w:drawing>
          <wp:anchor distT="0" distB="0" distL="114300" distR="114300" simplePos="0" relativeHeight="251662336" behindDoc="1" locked="0" layoutInCell="1" allowOverlap="1" wp14:anchorId="7747DDA2" wp14:editId="1B0E9A9F">
            <wp:simplePos x="0" y="0"/>
            <wp:positionH relativeFrom="margin">
              <wp:align>center</wp:align>
            </wp:positionH>
            <wp:positionV relativeFrom="paragraph">
              <wp:posOffset>273050</wp:posOffset>
            </wp:positionV>
            <wp:extent cx="2646045" cy="20669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2066925"/>
                    </a:xfrm>
                    <a:prstGeom prst="rect">
                      <a:avLst/>
                    </a:prstGeom>
                    <a:noFill/>
                  </pic:spPr>
                </pic:pic>
              </a:graphicData>
            </a:graphic>
          </wp:anchor>
        </w:drawing>
      </w:r>
    </w:p>
    <w:p w14:paraId="282DBD57" w14:textId="77777777" w:rsidR="003B3AC9" w:rsidRPr="003B3AC9" w:rsidRDefault="003B3AC9" w:rsidP="003B3AC9">
      <w:pPr>
        <w:rPr>
          <w:rFonts w:eastAsia="Times New Roman" w:cs="Times New Roman"/>
        </w:rPr>
      </w:pPr>
    </w:p>
    <w:p w14:paraId="7DC58E04" w14:textId="77777777" w:rsidR="003B3AC9" w:rsidRPr="003B3AC9" w:rsidRDefault="003B3AC9" w:rsidP="003B3AC9">
      <w:pPr>
        <w:rPr>
          <w:rFonts w:eastAsia="Times New Roman" w:cs="Times New Roman"/>
        </w:rPr>
      </w:pPr>
    </w:p>
    <w:p w14:paraId="1EE6205F" w14:textId="77777777" w:rsidR="003B3AC9" w:rsidRPr="003B3AC9" w:rsidRDefault="003B3AC9" w:rsidP="003B3AC9">
      <w:pPr>
        <w:rPr>
          <w:rFonts w:eastAsia="Times New Roman" w:cs="Times New Roman"/>
        </w:rPr>
      </w:pPr>
    </w:p>
    <w:p w14:paraId="7D74AC28" w14:textId="77777777" w:rsidR="003B3AC9" w:rsidRPr="003B3AC9" w:rsidRDefault="003B3AC9" w:rsidP="003B3AC9">
      <w:pPr>
        <w:rPr>
          <w:rFonts w:eastAsia="Times New Roman" w:cs="Times New Roman"/>
        </w:rPr>
      </w:pPr>
    </w:p>
    <w:p w14:paraId="7FFD7DF4" w14:textId="77777777" w:rsidR="003B3AC9" w:rsidRPr="003B3AC9" w:rsidRDefault="003B3AC9" w:rsidP="003B3AC9">
      <w:pPr>
        <w:rPr>
          <w:rFonts w:eastAsia="Times New Roman" w:cs="Times New Roman"/>
        </w:rPr>
      </w:pPr>
    </w:p>
    <w:p w14:paraId="3AD5EA8F" w14:textId="77777777" w:rsidR="003B3AC9" w:rsidRPr="003B3AC9" w:rsidRDefault="003B3AC9" w:rsidP="003B3AC9">
      <w:pPr>
        <w:rPr>
          <w:rFonts w:eastAsia="Times New Roman" w:cs="Times New Roman"/>
        </w:rPr>
      </w:pPr>
    </w:p>
    <w:p w14:paraId="3B943F99" w14:textId="77777777" w:rsidR="003B3AC9" w:rsidRPr="003B3AC9" w:rsidRDefault="003B3AC9" w:rsidP="003B3AC9">
      <w:pPr>
        <w:rPr>
          <w:rFonts w:eastAsia="Times New Roman" w:cs="Times New Roman"/>
        </w:rPr>
      </w:pPr>
    </w:p>
    <w:p w14:paraId="4158ADA5" w14:textId="77777777" w:rsidR="003B3AC9" w:rsidRPr="003B3AC9" w:rsidRDefault="003B3AC9" w:rsidP="003B3AC9">
      <w:pPr>
        <w:rPr>
          <w:rFonts w:eastAsia="Times New Roman" w:cs="Times New Roman"/>
        </w:rPr>
      </w:pPr>
    </w:p>
    <w:p w14:paraId="020A5D59" w14:textId="77777777" w:rsidR="003B3AC9" w:rsidRDefault="003B3AC9" w:rsidP="003B3AC9">
      <w:pPr>
        <w:rPr>
          <w:rFonts w:eastAsia="Times New Roman" w:cs="Times New Roman"/>
        </w:rPr>
      </w:pPr>
    </w:p>
    <w:p w14:paraId="62ABE0F8" w14:textId="4743D7B9" w:rsidR="00DC317F" w:rsidRDefault="00814069" w:rsidP="00817DBC">
      <w:pPr>
        <w:spacing w:after="0" w:line="259" w:lineRule="auto"/>
        <w:jc w:val="center"/>
        <w:rPr>
          <w:rFonts w:ascii="Calibri" w:hAnsi="Calibri" w:cs="Calibri"/>
          <w:color w:val="4472C4"/>
          <w:sz w:val="72"/>
          <w:szCs w:val="72"/>
        </w:rPr>
      </w:pPr>
      <w:r>
        <w:rPr>
          <w:rFonts w:ascii="Calibri" w:hAnsi="Calibri" w:cs="Calibri"/>
          <w:color w:val="4472C4"/>
          <w:sz w:val="72"/>
          <w:szCs w:val="72"/>
        </w:rPr>
        <w:t xml:space="preserve">‘The </w:t>
      </w:r>
      <w:r w:rsidR="00DC317F">
        <w:rPr>
          <w:rFonts w:ascii="Calibri" w:hAnsi="Calibri" w:cs="Calibri"/>
          <w:color w:val="4472C4"/>
          <w:sz w:val="72"/>
          <w:szCs w:val="72"/>
        </w:rPr>
        <w:t>Glen</w:t>
      </w:r>
      <w:r>
        <w:rPr>
          <w:rFonts w:ascii="Calibri" w:hAnsi="Calibri" w:cs="Calibri"/>
          <w:color w:val="4472C4"/>
          <w:sz w:val="72"/>
          <w:szCs w:val="72"/>
        </w:rPr>
        <w:t>’</w:t>
      </w:r>
    </w:p>
    <w:p w14:paraId="76E2686E" w14:textId="77777777" w:rsidR="00817DBC" w:rsidRDefault="00825CA6" w:rsidP="00817DBC">
      <w:pPr>
        <w:spacing w:after="0" w:line="259" w:lineRule="auto"/>
        <w:jc w:val="center"/>
      </w:pPr>
      <w:r>
        <w:rPr>
          <w:rFonts w:ascii="Calibri" w:hAnsi="Calibri" w:cs="Calibri"/>
          <w:color w:val="4472C4"/>
          <w:sz w:val="72"/>
          <w:szCs w:val="72"/>
        </w:rPr>
        <w:t>Parent/Carer</w:t>
      </w:r>
      <w:r w:rsidR="00DC317F">
        <w:rPr>
          <w:rFonts w:ascii="Calibri" w:hAnsi="Calibri" w:cs="Calibri"/>
          <w:color w:val="4472C4"/>
          <w:sz w:val="72"/>
          <w:szCs w:val="72"/>
        </w:rPr>
        <w:t xml:space="preserve"> Guide</w:t>
      </w:r>
    </w:p>
    <w:p w14:paraId="66CD28BD" w14:textId="77777777" w:rsidR="00817DBC" w:rsidRDefault="00817DBC" w:rsidP="00817DBC">
      <w:pPr>
        <w:pStyle w:val="Heading1"/>
      </w:pPr>
    </w:p>
    <w:p w14:paraId="67A0C056" w14:textId="77777777" w:rsidR="00817DBC" w:rsidRDefault="00817DBC" w:rsidP="00817DBC">
      <w:pPr>
        <w:spacing w:after="0" w:line="259" w:lineRule="auto"/>
        <w:ind w:right="443"/>
        <w:jc w:val="center"/>
      </w:pPr>
    </w:p>
    <w:p w14:paraId="1CFF8FBE" w14:textId="77777777" w:rsidR="00817DBC" w:rsidRDefault="00817DBC" w:rsidP="00817DBC">
      <w:pPr>
        <w:spacing w:after="0" w:line="259" w:lineRule="auto"/>
        <w:ind w:right="345"/>
        <w:jc w:val="center"/>
      </w:pPr>
    </w:p>
    <w:p w14:paraId="133A201A" w14:textId="18B0D7E3" w:rsidR="003B3AC9" w:rsidRPr="00B93C09" w:rsidRDefault="2DAA5B8C" w:rsidP="4830BD3E">
      <w:pPr>
        <w:jc w:val="center"/>
        <w:rPr>
          <w:rFonts w:ascii="Calibri" w:hAnsi="Calibri" w:cs="Calibri"/>
          <w:b/>
          <w:bCs/>
          <w:color w:val="4472C4"/>
          <w:sz w:val="44"/>
          <w:szCs w:val="44"/>
        </w:rPr>
      </w:pPr>
      <w:r w:rsidRPr="4830BD3E">
        <w:rPr>
          <w:rFonts w:ascii="Calibri" w:hAnsi="Calibri" w:cs="Calibri"/>
          <w:b/>
          <w:bCs/>
          <w:color w:val="4472C4"/>
          <w:sz w:val="44"/>
          <w:szCs w:val="44"/>
        </w:rPr>
        <w:t>February</w:t>
      </w:r>
      <w:r w:rsidR="001F0A6A" w:rsidRPr="4830BD3E">
        <w:rPr>
          <w:rFonts w:ascii="Calibri" w:hAnsi="Calibri" w:cs="Calibri"/>
          <w:b/>
          <w:bCs/>
          <w:color w:val="4472C4"/>
          <w:sz w:val="44"/>
          <w:szCs w:val="44"/>
        </w:rPr>
        <w:t xml:space="preserve"> 202</w:t>
      </w:r>
      <w:r w:rsidR="3C5C2452" w:rsidRPr="4830BD3E">
        <w:rPr>
          <w:rFonts w:ascii="Calibri" w:hAnsi="Calibri" w:cs="Calibri"/>
          <w:b/>
          <w:bCs/>
          <w:color w:val="4472C4"/>
          <w:sz w:val="44"/>
          <w:szCs w:val="44"/>
        </w:rPr>
        <w:t>3</w:t>
      </w:r>
    </w:p>
    <w:p w14:paraId="37EE4223" w14:textId="77777777" w:rsidR="003B3AC9" w:rsidRPr="003B3AC9" w:rsidRDefault="003B3AC9" w:rsidP="003B3AC9">
      <w:pPr>
        <w:spacing w:after="0" w:line="240" w:lineRule="auto"/>
        <w:rPr>
          <w:rFonts w:eastAsia="Times New Roman" w:cs="Times New Roman"/>
          <w:lang w:eastAsia="en-GB"/>
        </w:rPr>
      </w:pPr>
    </w:p>
    <w:p w14:paraId="4A6C1780" w14:textId="77777777" w:rsidR="00631A51" w:rsidRDefault="00631A51" w:rsidP="003B3AC9">
      <w:pPr>
        <w:tabs>
          <w:tab w:val="left" w:pos="1480"/>
        </w:tabs>
        <w:rPr>
          <w:rFonts w:eastAsia="Times New Roman" w:cs="Times New Roman"/>
        </w:rPr>
      </w:pPr>
    </w:p>
    <w:p w14:paraId="2FCE5AB9" w14:textId="77777777" w:rsidR="003B3AC9" w:rsidRDefault="003B3AC9" w:rsidP="003B3AC9">
      <w:pPr>
        <w:tabs>
          <w:tab w:val="left" w:pos="1480"/>
        </w:tabs>
        <w:rPr>
          <w:rFonts w:eastAsia="Times New Roman" w:cs="Times New Roman"/>
        </w:rPr>
      </w:pPr>
    </w:p>
    <w:p w14:paraId="1A7B4127" w14:textId="77777777" w:rsidR="003B3AC9" w:rsidRDefault="003B3AC9" w:rsidP="003B3AC9">
      <w:pPr>
        <w:tabs>
          <w:tab w:val="left" w:pos="1480"/>
        </w:tabs>
        <w:rPr>
          <w:rFonts w:eastAsia="Times New Roman" w:cs="Times New Roman"/>
        </w:rPr>
      </w:pPr>
    </w:p>
    <w:p w14:paraId="057F35C3" w14:textId="77777777" w:rsidR="00817DBC" w:rsidRDefault="00817DBC" w:rsidP="003B3AC9">
      <w:pPr>
        <w:tabs>
          <w:tab w:val="left" w:pos="1480"/>
        </w:tabs>
        <w:rPr>
          <w:rFonts w:eastAsia="Times New Roman" w:cs="Times New Roman"/>
        </w:rPr>
      </w:pPr>
    </w:p>
    <w:p w14:paraId="7C3E1CFA" w14:textId="77777777" w:rsidR="003B3AC9" w:rsidRDefault="003B3AC9" w:rsidP="003B3AC9">
      <w:pPr>
        <w:tabs>
          <w:tab w:val="left" w:pos="1480"/>
        </w:tabs>
        <w:rPr>
          <w:rFonts w:eastAsia="Times New Roman" w:cs="Times New Roman"/>
        </w:rPr>
      </w:pPr>
    </w:p>
    <w:p w14:paraId="75EAAA4A" w14:textId="77777777" w:rsidR="003B3AC9" w:rsidRDefault="003B3AC9" w:rsidP="003B3AC9">
      <w:pPr>
        <w:tabs>
          <w:tab w:val="left" w:pos="1480"/>
        </w:tabs>
        <w:rPr>
          <w:rFonts w:eastAsia="Times New Roman" w:cs="Times New Roman"/>
        </w:rPr>
      </w:pPr>
    </w:p>
    <w:p w14:paraId="4693C24F" w14:textId="77777777" w:rsidR="003B3AC9" w:rsidRPr="003B3AC9" w:rsidRDefault="003B3AC9" w:rsidP="00825CA6">
      <w:pPr>
        <w:spacing w:after="0" w:line="240" w:lineRule="auto"/>
        <w:ind w:left="-426" w:right="-330"/>
        <w:rPr>
          <w:rFonts w:eastAsia="Times New Roman" w:cs="Times New Roman"/>
          <w:b/>
          <w:lang w:eastAsia="en-GB"/>
        </w:rPr>
      </w:pPr>
      <w:r w:rsidRPr="003B3AC9">
        <w:rPr>
          <w:rFonts w:eastAsia="Times New Roman" w:cs="Times New Roman"/>
          <w:b/>
          <w:lang w:eastAsia="en-GB"/>
        </w:rPr>
        <w:br/>
      </w:r>
    </w:p>
    <w:p w14:paraId="2D921A0E" w14:textId="77777777" w:rsidR="003B3AC9" w:rsidRPr="003B3AC9" w:rsidRDefault="003B3AC9" w:rsidP="003B3AC9">
      <w:pPr>
        <w:spacing w:after="0" w:line="240" w:lineRule="auto"/>
        <w:rPr>
          <w:rFonts w:eastAsia="Times New Roman" w:cs="Times New Roman"/>
          <w:lang w:eastAsia="en-GB"/>
        </w:rPr>
      </w:pPr>
    </w:p>
    <w:p w14:paraId="58FE5E41" w14:textId="77777777" w:rsidR="003B3AC9" w:rsidRPr="003B3AC9" w:rsidRDefault="003B3AC9" w:rsidP="003B3AC9">
      <w:pPr>
        <w:spacing w:after="0" w:line="240" w:lineRule="auto"/>
        <w:rPr>
          <w:rFonts w:eastAsia="Times New Roman" w:cs="Times New Roman"/>
          <w:lang w:eastAsia="en-GB"/>
        </w:rPr>
      </w:pPr>
    </w:p>
    <w:sdt>
      <w:sdtPr>
        <w:rPr>
          <w:rFonts w:eastAsia="Times New Roman" w:cs="Times New Roman"/>
          <w:lang w:eastAsia="en-GB"/>
        </w:rPr>
        <w:id w:val="1570771591"/>
        <w:docPartObj>
          <w:docPartGallery w:val="Table of Contents"/>
          <w:docPartUnique/>
        </w:docPartObj>
      </w:sdtPr>
      <w:sdtEndPr>
        <w:rPr>
          <w:noProof/>
        </w:rPr>
      </w:sdtEndPr>
      <w:sdtContent>
        <w:p w14:paraId="3172D548" w14:textId="77777777" w:rsidR="003B3AC9" w:rsidRPr="003B3AC9" w:rsidRDefault="003B3AC9" w:rsidP="00B93C09">
          <w:pPr>
            <w:keepNext/>
            <w:keepLines/>
            <w:spacing w:before="480" w:after="0"/>
            <w:ind w:left="-426" w:right="-330"/>
            <w:rPr>
              <w:rFonts w:eastAsiaTheme="majorEastAsia"/>
              <w:b/>
              <w:bCs/>
              <w:color w:val="D50032"/>
              <w:sz w:val="28"/>
              <w:szCs w:val="28"/>
              <w:lang w:val="en-US" w:eastAsia="ja-JP"/>
            </w:rPr>
          </w:pPr>
          <w:r w:rsidRPr="003B3AC9">
            <w:rPr>
              <w:rFonts w:eastAsiaTheme="majorEastAsia"/>
              <w:b/>
              <w:bCs/>
              <w:color w:val="D50032"/>
              <w:sz w:val="28"/>
              <w:szCs w:val="28"/>
              <w:lang w:val="en-US" w:eastAsia="ja-JP"/>
            </w:rPr>
            <w:t>Contents</w:t>
          </w:r>
        </w:p>
        <w:p w14:paraId="1D6CF3B0" w14:textId="77C99162"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1.</w:t>
          </w:r>
          <w:r w:rsidRPr="00ED0E17">
            <w:rPr>
              <w:rFonts w:eastAsia="Times New Roman" w:cs="Times New Roman"/>
              <w:lang w:eastAsia="en-GB"/>
            </w:rPr>
            <w:tab/>
            <w:t xml:space="preserve">Aims of </w:t>
          </w:r>
          <w:r w:rsidR="00814069">
            <w:rPr>
              <w:rFonts w:eastAsia="Times New Roman" w:cs="Times New Roman"/>
              <w:lang w:eastAsia="en-GB"/>
            </w:rPr>
            <w:t>The Glen</w:t>
          </w:r>
        </w:p>
        <w:p w14:paraId="77CD7A2E" w14:textId="77777777" w:rsid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2.</w:t>
          </w:r>
          <w:r w:rsidRPr="00ED0E17">
            <w:rPr>
              <w:rFonts w:eastAsia="Times New Roman" w:cs="Times New Roman"/>
              <w:lang w:eastAsia="en-GB"/>
            </w:rPr>
            <w:tab/>
            <w:t>Who’s Who</w:t>
          </w:r>
        </w:p>
        <w:p w14:paraId="20D52F59" w14:textId="77777777"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3.</w:t>
          </w:r>
          <w:r w:rsidRPr="00ED0E17">
            <w:rPr>
              <w:rFonts w:eastAsia="Times New Roman" w:cs="Times New Roman"/>
              <w:lang w:eastAsia="en-GB"/>
            </w:rPr>
            <w:tab/>
            <w:t xml:space="preserve">Preparing your young person for </w:t>
          </w:r>
          <w:r w:rsidR="00004D6F">
            <w:rPr>
              <w:rFonts w:eastAsia="Times New Roman" w:cs="Times New Roman"/>
              <w:lang w:eastAsia="en-GB"/>
            </w:rPr>
            <w:t>their</w:t>
          </w:r>
          <w:r w:rsidRPr="00ED0E17">
            <w:rPr>
              <w:rFonts w:eastAsia="Times New Roman" w:cs="Times New Roman"/>
              <w:lang w:eastAsia="en-GB"/>
            </w:rPr>
            <w:t xml:space="preserve"> stay</w:t>
          </w:r>
        </w:p>
        <w:p w14:paraId="2D862DE5" w14:textId="77777777"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4.</w:t>
          </w:r>
          <w:r w:rsidRPr="00ED0E17">
            <w:rPr>
              <w:rFonts w:eastAsia="Times New Roman" w:cs="Times New Roman"/>
              <w:lang w:eastAsia="en-GB"/>
            </w:rPr>
            <w:tab/>
            <w:t>How we will support your young person</w:t>
          </w:r>
        </w:p>
        <w:p w14:paraId="0F9B6563" w14:textId="77777777"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5.</w:t>
          </w:r>
          <w:r w:rsidRPr="00ED0E17">
            <w:rPr>
              <w:rFonts w:eastAsia="Times New Roman" w:cs="Times New Roman"/>
              <w:lang w:eastAsia="en-GB"/>
            </w:rPr>
            <w:tab/>
            <w:t xml:space="preserve">Support for </w:t>
          </w:r>
          <w:r w:rsidR="008C64C8">
            <w:rPr>
              <w:rFonts w:eastAsia="Times New Roman" w:cs="Times New Roman"/>
              <w:lang w:eastAsia="en-GB"/>
            </w:rPr>
            <w:t>families</w:t>
          </w:r>
        </w:p>
        <w:p w14:paraId="578D4D79" w14:textId="77777777"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6.</w:t>
          </w:r>
          <w:r w:rsidRPr="00ED0E17">
            <w:rPr>
              <w:rFonts w:eastAsia="Times New Roman" w:cs="Times New Roman"/>
              <w:lang w:eastAsia="en-GB"/>
            </w:rPr>
            <w:tab/>
            <w:t>Working together</w:t>
          </w:r>
        </w:p>
        <w:p w14:paraId="62E1F1DF" w14:textId="2E1595BC" w:rsidR="00ED0E17" w:rsidRP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7.</w:t>
          </w:r>
          <w:r w:rsidRPr="00ED0E17">
            <w:rPr>
              <w:rFonts w:eastAsia="Times New Roman" w:cs="Times New Roman"/>
              <w:lang w:eastAsia="en-GB"/>
            </w:rPr>
            <w:tab/>
            <w:t xml:space="preserve">Independent </w:t>
          </w:r>
          <w:r w:rsidR="009E7F99">
            <w:rPr>
              <w:rFonts w:eastAsia="Times New Roman" w:cs="Times New Roman"/>
              <w:lang w:eastAsia="en-GB"/>
            </w:rPr>
            <w:t>visitor</w:t>
          </w:r>
        </w:p>
        <w:p w14:paraId="1E723B50" w14:textId="0514E139" w:rsidR="00ED0E17" w:rsidRDefault="00ED0E17" w:rsidP="00ED0E17">
          <w:pPr>
            <w:keepNext/>
            <w:keepLines/>
            <w:spacing w:before="480" w:after="0"/>
            <w:ind w:left="-426" w:right="-330"/>
            <w:rPr>
              <w:rFonts w:eastAsia="Times New Roman" w:cs="Times New Roman"/>
              <w:lang w:eastAsia="en-GB"/>
            </w:rPr>
          </w:pPr>
          <w:r w:rsidRPr="00ED0E17">
            <w:rPr>
              <w:rFonts w:eastAsia="Times New Roman" w:cs="Times New Roman"/>
              <w:lang w:eastAsia="en-GB"/>
            </w:rPr>
            <w:t>9.</w:t>
          </w:r>
          <w:r w:rsidRPr="00ED0E17">
            <w:rPr>
              <w:rFonts w:eastAsia="Times New Roman" w:cs="Times New Roman"/>
              <w:lang w:eastAsia="en-GB"/>
            </w:rPr>
            <w:tab/>
            <w:t>Sharing your views</w:t>
          </w:r>
        </w:p>
        <w:p w14:paraId="1F5A2BAE" w14:textId="77777777" w:rsidR="00ED0E17" w:rsidRDefault="00ED0E17" w:rsidP="00ED0E17">
          <w:pPr>
            <w:pStyle w:val="TOC3"/>
            <w:tabs>
              <w:tab w:val="left" w:pos="142"/>
              <w:tab w:val="right" w:leader="dot" w:pos="9214"/>
            </w:tabs>
            <w:ind w:left="-426" w:right="-330"/>
          </w:pPr>
        </w:p>
        <w:p w14:paraId="614A6DDA" w14:textId="77777777" w:rsidR="002C289B" w:rsidRDefault="00ED0E17" w:rsidP="002C289B">
          <w:pPr>
            <w:pStyle w:val="TOC3"/>
            <w:tabs>
              <w:tab w:val="left" w:pos="142"/>
              <w:tab w:val="right" w:leader="dot" w:pos="9214"/>
            </w:tabs>
            <w:ind w:left="-426" w:right="-330"/>
          </w:pPr>
          <w:r w:rsidRPr="00ED0E17">
            <w:t>10.</w:t>
          </w:r>
          <w:r w:rsidRPr="00ED0E17">
            <w:tab/>
            <w:t>FAQ</w:t>
          </w:r>
        </w:p>
        <w:p w14:paraId="7F653482" w14:textId="77777777" w:rsidR="003B3AC9" w:rsidRPr="003B3AC9" w:rsidRDefault="00871504" w:rsidP="00B93C09">
          <w:pPr>
            <w:tabs>
              <w:tab w:val="left" w:pos="851"/>
            </w:tabs>
            <w:spacing w:after="0" w:line="240" w:lineRule="auto"/>
            <w:ind w:left="-426" w:right="-330"/>
            <w:rPr>
              <w:rFonts w:eastAsia="Times New Roman" w:cs="Times New Roman"/>
              <w:noProof/>
              <w:lang w:eastAsia="en-GB"/>
            </w:rPr>
          </w:pPr>
        </w:p>
      </w:sdtContent>
    </w:sdt>
    <w:p w14:paraId="689C6A24" w14:textId="77777777" w:rsidR="003B3AC9" w:rsidRDefault="003B3AC9" w:rsidP="00B93C09">
      <w:pPr>
        <w:tabs>
          <w:tab w:val="left" w:pos="1480"/>
        </w:tabs>
        <w:ind w:left="-426" w:right="-330"/>
        <w:rPr>
          <w:rFonts w:eastAsia="Times New Roman" w:cs="Times New Roman"/>
        </w:rPr>
      </w:pPr>
    </w:p>
    <w:p w14:paraId="53A0DE4A" w14:textId="77777777" w:rsidR="00ED0E17" w:rsidRDefault="00ED0E17" w:rsidP="00ED0E17">
      <w:pPr>
        <w:tabs>
          <w:tab w:val="left" w:pos="1480"/>
        </w:tabs>
        <w:ind w:left="-426" w:right="-330"/>
        <w:rPr>
          <w:b/>
        </w:rPr>
      </w:pPr>
    </w:p>
    <w:p w14:paraId="5D7C9659" w14:textId="77777777" w:rsidR="008F7B25" w:rsidRDefault="008F7B25" w:rsidP="00ED0E17">
      <w:pPr>
        <w:tabs>
          <w:tab w:val="left" w:pos="1480"/>
        </w:tabs>
        <w:ind w:left="-426" w:right="-330"/>
        <w:rPr>
          <w:b/>
        </w:rPr>
      </w:pPr>
    </w:p>
    <w:p w14:paraId="0FA0A987" w14:textId="77777777" w:rsidR="008F7B25" w:rsidRDefault="008F7B25" w:rsidP="00ED0E17">
      <w:pPr>
        <w:tabs>
          <w:tab w:val="left" w:pos="1480"/>
        </w:tabs>
        <w:ind w:left="-426" w:right="-330"/>
        <w:rPr>
          <w:b/>
        </w:rPr>
      </w:pPr>
    </w:p>
    <w:p w14:paraId="219467AD" w14:textId="77777777" w:rsidR="008F7B25" w:rsidRDefault="008F7B25" w:rsidP="00ED0E17">
      <w:pPr>
        <w:tabs>
          <w:tab w:val="left" w:pos="1480"/>
        </w:tabs>
        <w:ind w:left="-426" w:right="-330"/>
        <w:rPr>
          <w:b/>
        </w:rPr>
      </w:pPr>
    </w:p>
    <w:p w14:paraId="555A2433" w14:textId="77777777" w:rsidR="008F7B25" w:rsidRDefault="008F7B25" w:rsidP="00ED0E17">
      <w:pPr>
        <w:tabs>
          <w:tab w:val="left" w:pos="1480"/>
        </w:tabs>
        <w:ind w:left="-426" w:right="-330"/>
        <w:rPr>
          <w:b/>
        </w:rPr>
      </w:pPr>
    </w:p>
    <w:p w14:paraId="7E2B95E2" w14:textId="77777777" w:rsidR="008F7B25" w:rsidRDefault="008F7B25" w:rsidP="00ED0E17">
      <w:pPr>
        <w:tabs>
          <w:tab w:val="left" w:pos="1480"/>
        </w:tabs>
        <w:ind w:left="-426" w:right="-330"/>
        <w:rPr>
          <w:b/>
        </w:rPr>
      </w:pPr>
    </w:p>
    <w:p w14:paraId="69220BBD" w14:textId="77777777" w:rsidR="008F7B25" w:rsidRDefault="008F7B25" w:rsidP="00ED0E17">
      <w:pPr>
        <w:tabs>
          <w:tab w:val="left" w:pos="1480"/>
        </w:tabs>
        <w:ind w:left="-426" w:right="-330"/>
        <w:rPr>
          <w:b/>
        </w:rPr>
      </w:pPr>
    </w:p>
    <w:p w14:paraId="5A294F9D" w14:textId="0D1E0D5D" w:rsidR="008F7B25" w:rsidRDefault="008F7B25" w:rsidP="00ED0E17">
      <w:pPr>
        <w:tabs>
          <w:tab w:val="left" w:pos="1480"/>
        </w:tabs>
        <w:ind w:left="-426" w:right="-330"/>
        <w:rPr>
          <w:b/>
        </w:rPr>
      </w:pPr>
    </w:p>
    <w:p w14:paraId="54F367E0" w14:textId="77777777" w:rsidR="009E7F99" w:rsidRDefault="009E7F99" w:rsidP="00ED0E17">
      <w:pPr>
        <w:tabs>
          <w:tab w:val="left" w:pos="1480"/>
        </w:tabs>
        <w:ind w:left="-426" w:right="-330"/>
        <w:rPr>
          <w:b/>
        </w:rPr>
      </w:pPr>
    </w:p>
    <w:p w14:paraId="7DE020D5" w14:textId="77777777" w:rsidR="00ED0E17" w:rsidRDefault="00ED0E17" w:rsidP="00ED0E17">
      <w:pPr>
        <w:tabs>
          <w:tab w:val="left" w:pos="1480"/>
        </w:tabs>
        <w:ind w:left="-426" w:right="-330"/>
        <w:rPr>
          <w:b/>
        </w:rPr>
      </w:pPr>
    </w:p>
    <w:p w14:paraId="1A5893AD" w14:textId="00AA2793" w:rsidR="002C289B" w:rsidRDefault="000E418A" w:rsidP="00CD7678">
      <w:pPr>
        <w:pStyle w:val="ListParagraph"/>
        <w:numPr>
          <w:ilvl w:val="0"/>
          <w:numId w:val="25"/>
        </w:numPr>
        <w:tabs>
          <w:tab w:val="left" w:pos="1480"/>
        </w:tabs>
        <w:ind w:right="-330"/>
        <w:rPr>
          <w:rFonts w:eastAsia="Times New Roman" w:cs="Times New Roman"/>
          <w:b/>
          <w:sz w:val="28"/>
          <w:szCs w:val="28"/>
        </w:rPr>
      </w:pPr>
      <w:r w:rsidRPr="00004D6F">
        <w:rPr>
          <w:rFonts w:eastAsia="Times New Roman" w:cs="Times New Roman"/>
          <w:b/>
          <w:sz w:val="28"/>
          <w:szCs w:val="28"/>
        </w:rPr>
        <w:lastRenderedPageBreak/>
        <w:t xml:space="preserve">Aims </w:t>
      </w:r>
      <w:r w:rsidR="008F7B25">
        <w:rPr>
          <w:rFonts w:eastAsia="Times New Roman" w:cs="Times New Roman"/>
          <w:b/>
          <w:sz w:val="28"/>
          <w:szCs w:val="28"/>
        </w:rPr>
        <w:t xml:space="preserve">and objectives </w:t>
      </w:r>
      <w:r w:rsidRPr="00004D6F">
        <w:rPr>
          <w:rFonts w:eastAsia="Times New Roman" w:cs="Times New Roman"/>
          <w:b/>
          <w:sz w:val="28"/>
          <w:szCs w:val="28"/>
        </w:rPr>
        <w:t xml:space="preserve">of </w:t>
      </w:r>
      <w:r w:rsidR="00814069">
        <w:rPr>
          <w:rFonts w:eastAsia="Times New Roman" w:cs="Times New Roman"/>
          <w:b/>
          <w:sz w:val="28"/>
          <w:szCs w:val="28"/>
        </w:rPr>
        <w:t>The Glen</w:t>
      </w:r>
    </w:p>
    <w:p w14:paraId="532616E8" w14:textId="77777777" w:rsidR="008F7B25" w:rsidRDefault="008F7B25" w:rsidP="00CD7678">
      <w:pPr>
        <w:pStyle w:val="ListParagraph"/>
        <w:tabs>
          <w:tab w:val="left" w:pos="1480"/>
        </w:tabs>
        <w:ind w:left="-66" w:right="-330"/>
        <w:rPr>
          <w:rFonts w:eastAsia="Times New Roman" w:cs="Times New Roman"/>
          <w:b/>
          <w:sz w:val="28"/>
          <w:szCs w:val="28"/>
        </w:rPr>
      </w:pPr>
    </w:p>
    <w:p w14:paraId="7749B1EC" w14:textId="21CC98E6" w:rsidR="008F7B25" w:rsidRPr="008F7B25" w:rsidRDefault="008F7B25" w:rsidP="00CD7678">
      <w:pPr>
        <w:pStyle w:val="ListParagraph"/>
        <w:tabs>
          <w:tab w:val="left" w:pos="1480"/>
        </w:tabs>
        <w:ind w:left="-66" w:right="-330"/>
        <w:rPr>
          <w:rFonts w:eastAsia="Times New Roman" w:cs="Times New Roman"/>
        </w:rPr>
      </w:pPr>
      <w:r w:rsidRPr="4830BD3E">
        <w:rPr>
          <w:rFonts w:eastAsia="Times New Roman" w:cs="Times New Roman"/>
        </w:rPr>
        <w:t xml:space="preserve">The primary purpose of a </w:t>
      </w:r>
      <w:r w:rsidR="00E636CC" w:rsidRPr="4830BD3E">
        <w:rPr>
          <w:rFonts w:eastAsia="Times New Roman" w:cs="Times New Roman"/>
        </w:rPr>
        <w:t>stay at The Glen</w:t>
      </w:r>
      <w:r w:rsidRPr="4830BD3E">
        <w:rPr>
          <w:rFonts w:eastAsia="Times New Roman" w:cs="Times New Roman"/>
        </w:rPr>
        <w:t xml:space="preserve"> is to provide an early intervention that brings about change in </w:t>
      </w:r>
      <w:r w:rsidR="004A3A1C" w:rsidRPr="4830BD3E">
        <w:rPr>
          <w:rFonts w:eastAsia="Times New Roman" w:cs="Times New Roman"/>
        </w:rPr>
        <w:t>a</w:t>
      </w:r>
      <w:r w:rsidRPr="4830BD3E">
        <w:rPr>
          <w:rFonts w:eastAsia="Times New Roman" w:cs="Times New Roman"/>
        </w:rPr>
        <w:t xml:space="preserve"> young person’s life at home by helping them learn new ways of sharing</w:t>
      </w:r>
      <w:r w:rsidR="001E4DDD" w:rsidRPr="4830BD3E">
        <w:rPr>
          <w:rFonts w:eastAsia="Times New Roman" w:cs="Times New Roman"/>
        </w:rPr>
        <w:t>:</w:t>
      </w:r>
      <w:r w:rsidRPr="4830BD3E">
        <w:rPr>
          <w:rFonts w:eastAsia="Times New Roman" w:cs="Times New Roman"/>
        </w:rPr>
        <w:t xml:space="preserve"> spaces, attention, resources and </w:t>
      </w:r>
      <w:r w:rsidR="00814069" w:rsidRPr="4830BD3E">
        <w:rPr>
          <w:rFonts w:eastAsia="Times New Roman" w:cs="Times New Roman"/>
        </w:rPr>
        <w:t xml:space="preserve">choice </w:t>
      </w:r>
      <w:r w:rsidRPr="4830BD3E">
        <w:rPr>
          <w:rFonts w:eastAsia="Times New Roman" w:cs="Times New Roman"/>
        </w:rPr>
        <w:t xml:space="preserve">alongside the acquisition of new skills, all of which can be generalised in different settings. Throughout the residential experience we will provide </w:t>
      </w:r>
      <w:r w:rsidR="0D2C686C" w:rsidRPr="4830BD3E">
        <w:rPr>
          <w:rFonts w:eastAsia="Times New Roman" w:cs="Times New Roman"/>
        </w:rPr>
        <w:t>a</w:t>
      </w:r>
      <w:r w:rsidRPr="4830BD3E">
        <w:rPr>
          <w:rFonts w:eastAsia="Times New Roman" w:cs="Times New Roman"/>
        </w:rPr>
        <w:t xml:space="preserve"> safe, secure and happy environment which demonstrates respect, care and worth to everyone involved.</w:t>
      </w:r>
    </w:p>
    <w:p w14:paraId="613B9D4C" w14:textId="77777777" w:rsidR="008F7B25" w:rsidRDefault="008F7B25" w:rsidP="00CD7678">
      <w:pPr>
        <w:pStyle w:val="ListParagraph"/>
        <w:tabs>
          <w:tab w:val="left" w:pos="1480"/>
        </w:tabs>
        <w:ind w:left="-66" w:right="-330"/>
        <w:rPr>
          <w:rFonts w:eastAsia="Times New Roman" w:cs="Times New Roman"/>
          <w:b/>
          <w:sz w:val="28"/>
          <w:szCs w:val="28"/>
        </w:rPr>
      </w:pPr>
    </w:p>
    <w:p w14:paraId="470E6279" w14:textId="77777777" w:rsidR="002C289B" w:rsidRPr="00004D6F" w:rsidRDefault="000E418A" w:rsidP="00CD7678">
      <w:pPr>
        <w:pStyle w:val="ListParagraph"/>
        <w:numPr>
          <w:ilvl w:val="0"/>
          <w:numId w:val="25"/>
        </w:numPr>
        <w:tabs>
          <w:tab w:val="left" w:pos="1480"/>
        </w:tabs>
        <w:ind w:right="-330"/>
        <w:rPr>
          <w:rFonts w:eastAsia="Times New Roman" w:cs="Times New Roman"/>
          <w:b/>
          <w:sz w:val="28"/>
          <w:szCs w:val="28"/>
        </w:rPr>
      </w:pPr>
      <w:r w:rsidRPr="00004D6F">
        <w:rPr>
          <w:rFonts w:eastAsia="Times New Roman" w:cs="Times New Roman"/>
          <w:b/>
          <w:sz w:val="28"/>
          <w:szCs w:val="28"/>
        </w:rPr>
        <w:t>Who’s Who</w:t>
      </w:r>
    </w:p>
    <w:p w14:paraId="0DE48B16" w14:textId="77777777" w:rsidR="00004D6F" w:rsidRDefault="00004D6F" w:rsidP="00CD7678">
      <w:pPr>
        <w:pStyle w:val="ListParagraph"/>
        <w:ind w:left="-66"/>
        <w:rPr>
          <w:b/>
          <w:sz w:val="28"/>
          <w:szCs w:val="28"/>
        </w:rPr>
      </w:pPr>
    </w:p>
    <w:p w14:paraId="13B87747" w14:textId="1D9ED254" w:rsidR="008F7B25" w:rsidRDefault="07A9E78C" w:rsidP="00CD7678">
      <w:pPr>
        <w:pStyle w:val="ListParagraph"/>
        <w:ind w:left="-66"/>
      </w:pPr>
      <w:r>
        <w:t>The s</w:t>
      </w:r>
      <w:r w:rsidR="00814069">
        <w:t>taff</w:t>
      </w:r>
      <w:r w:rsidR="30161FA6">
        <w:t xml:space="preserve"> team</w:t>
      </w:r>
      <w:r w:rsidR="00814069">
        <w:t xml:space="preserve"> at The Glen are part of the </w:t>
      </w:r>
      <w:r w:rsidR="003B1E80">
        <w:t>wider school community, working closely with the teaching teams in everything that we do</w:t>
      </w:r>
      <w:r w:rsidR="4E6A64D8">
        <w:t xml:space="preserve">. The Glens team is made up of - </w:t>
      </w:r>
    </w:p>
    <w:p w14:paraId="26C49FAF" w14:textId="77777777" w:rsidR="003B1E80" w:rsidRDefault="003B1E80" w:rsidP="00CD7678">
      <w:pPr>
        <w:pStyle w:val="ListParagraph"/>
        <w:ind w:left="-66"/>
      </w:pPr>
    </w:p>
    <w:p w14:paraId="49B949D1" w14:textId="59307D7A" w:rsidR="007D4F40" w:rsidRDefault="007D4F40" w:rsidP="00CD7678">
      <w:pPr>
        <w:pStyle w:val="ListParagraph"/>
        <w:ind w:left="-66"/>
      </w:pPr>
      <w:bookmarkStart w:id="0" w:name="_Hlk37765449"/>
      <w:r>
        <w:t>Headteacher</w:t>
      </w:r>
    </w:p>
    <w:p w14:paraId="407855E5" w14:textId="18CB697B" w:rsidR="007D4F40" w:rsidRDefault="007D4F40" w:rsidP="00CD7678">
      <w:pPr>
        <w:pStyle w:val="ListParagraph"/>
        <w:ind w:left="-66"/>
      </w:pPr>
      <w:r>
        <w:t>Deputy Headteacher</w:t>
      </w:r>
      <w:r w:rsidR="0E6F30D1">
        <w:t xml:space="preserve"> </w:t>
      </w:r>
    </w:p>
    <w:p w14:paraId="602EBB96" w14:textId="7E6106A9" w:rsidR="008F7B25" w:rsidRDefault="007825E7" w:rsidP="00CD7678">
      <w:pPr>
        <w:pStyle w:val="ListParagraph"/>
        <w:ind w:left="-66"/>
      </w:pPr>
      <w:r>
        <w:t xml:space="preserve">Head of </w:t>
      </w:r>
      <w:r w:rsidR="476DD130">
        <w:t xml:space="preserve">Residential </w:t>
      </w:r>
      <w:r>
        <w:t>Care</w:t>
      </w:r>
    </w:p>
    <w:p w14:paraId="3D28D1A5" w14:textId="29236D10" w:rsidR="4B1B46DC" w:rsidRDefault="4B1B46DC" w:rsidP="4830BD3E">
      <w:pPr>
        <w:pStyle w:val="ListParagraph"/>
        <w:ind w:left="-66"/>
      </w:pPr>
      <w:r>
        <w:t>Head of Educational Care</w:t>
      </w:r>
    </w:p>
    <w:p w14:paraId="63401327" w14:textId="77777777" w:rsidR="003B1E80" w:rsidRDefault="003B1E80" w:rsidP="00CD7678">
      <w:pPr>
        <w:pStyle w:val="ListParagraph"/>
        <w:ind w:left="-66"/>
      </w:pPr>
      <w:r>
        <w:t>Senior Residential Support Workers</w:t>
      </w:r>
    </w:p>
    <w:p w14:paraId="2C2BB302" w14:textId="77777777" w:rsidR="003B1E80" w:rsidRDefault="003B1E80" w:rsidP="00CD7678">
      <w:pPr>
        <w:pStyle w:val="ListParagraph"/>
        <w:ind w:left="-66"/>
      </w:pPr>
      <w:r>
        <w:t>Residential Support Workers</w:t>
      </w:r>
    </w:p>
    <w:p w14:paraId="237F2686" w14:textId="65328E2A" w:rsidR="003B1E80" w:rsidRDefault="003B1E80" w:rsidP="00CD7678">
      <w:pPr>
        <w:pStyle w:val="ListParagraph"/>
        <w:ind w:left="-66"/>
      </w:pPr>
      <w:r>
        <w:t xml:space="preserve">Assistant </w:t>
      </w:r>
      <w:r w:rsidR="046F7FCD">
        <w:t xml:space="preserve">Residential </w:t>
      </w:r>
      <w:r>
        <w:t>Support Workers</w:t>
      </w:r>
    </w:p>
    <w:bookmarkEnd w:id="0"/>
    <w:p w14:paraId="2E61EB75" w14:textId="77777777" w:rsidR="007D4F40" w:rsidRPr="003B1E80" w:rsidRDefault="007D4F40" w:rsidP="007D4F40">
      <w:pPr>
        <w:pStyle w:val="ListParagraph"/>
        <w:ind w:left="-66"/>
      </w:pPr>
    </w:p>
    <w:p w14:paraId="5FF5B181" w14:textId="77777777" w:rsidR="003B1E80" w:rsidRDefault="003B1E80" w:rsidP="00CD7678">
      <w:pPr>
        <w:pStyle w:val="ListParagraph"/>
        <w:ind w:left="-66"/>
      </w:pPr>
    </w:p>
    <w:p w14:paraId="6FA77EFF" w14:textId="7A7AAD3C" w:rsidR="003B1E80" w:rsidRDefault="003B1E80" w:rsidP="00CD7678">
      <w:pPr>
        <w:pStyle w:val="ListParagraph"/>
        <w:ind w:left="-66"/>
      </w:pPr>
      <w:r>
        <w:t xml:space="preserve">Meet the </w:t>
      </w:r>
      <w:r w:rsidR="00814069">
        <w:t>staff</w:t>
      </w:r>
      <w:r>
        <w:t xml:space="preserve"> (Appendix A)</w:t>
      </w:r>
    </w:p>
    <w:p w14:paraId="07BFF460" w14:textId="77777777" w:rsidR="008F7B25" w:rsidRDefault="008F7B25" w:rsidP="00CD7678">
      <w:pPr>
        <w:pStyle w:val="ListParagraph"/>
        <w:ind w:left="-66"/>
        <w:rPr>
          <w:b/>
          <w:sz w:val="28"/>
          <w:szCs w:val="28"/>
        </w:rPr>
      </w:pPr>
    </w:p>
    <w:p w14:paraId="6A0EC48A" w14:textId="77777777" w:rsidR="00004D6F" w:rsidRDefault="00004D6F" w:rsidP="00CD7678">
      <w:pPr>
        <w:pStyle w:val="ListParagraph"/>
        <w:numPr>
          <w:ilvl w:val="0"/>
          <w:numId w:val="25"/>
        </w:numPr>
        <w:rPr>
          <w:b/>
          <w:sz w:val="28"/>
          <w:szCs w:val="28"/>
        </w:rPr>
      </w:pPr>
      <w:r w:rsidRPr="00004D6F">
        <w:rPr>
          <w:b/>
          <w:sz w:val="28"/>
          <w:szCs w:val="28"/>
        </w:rPr>
        <w:t>Preparing for a stay</w:t>
      </w:r>
    </w:p>
    <w:p w14:paraId="5396CEC7" w14:textId="3C3C52FE" w:rsidR="00B57797" w:rsidRDefault="00041165" w:rsidP="00CD7678">
      <w:pPr>
        <w:pStyle w:val="ListParagraph"/>
        <w:ind w:left="-66"/>
      </w:pPr>
      <w:r>
        <w:t>We will work closely with you and your young person</w:t>
      </w:r>
      <w:r w:rsidR="3394026B">
        <w:t>,</w:t>
      </w:r>
      <w:r>
        <w:t xml:space="preserve"> teaching teams and everyone who supports them</w:t>
      </w:r>
      <w:r w:rsidR="00291F86">
        <w:t xml:space="preserve"> </w:t>
      </w:r>
      <w:r>
        <w:t xml:space="preserve">to ensure they have </w:t>
      </w:r>
      <w:r w:rsidR="00B22E2A">
        <w:t>the</w:t>
      </w:r>
      <w:r w:rsidR="00291F86">
        <w:t xml:space="preserve"> </w:t>
      </w:r>
      <w:r>
        <w:t>personalised support they</w:t>
      </w:r>
      <w:r w:rsidR="00291F86">
        <w:t xml:space="preserve"> will</w:t>
      </w:r>
      <w:r>
        <w:t xml:space="preserve"> need </w:t>
      </w:r>
      <w:r w:rsidR="00E4353F">
        <w:t xml:space="preserve">during their stay at </w:t>
      </w:r>
      <w:r w:rsidR="00814069">
        <w:t xml:space="preserve">The </w:t>
      </w:r>
      <w:r w:rsidR="00E4353F">
        <w:t xml:space="preserve">Glen.  </w:t>
      </w:r>
      <w:r w:rsidR="00291F86">
        <w:t xml:space="preserve">We will have a shared understanding of </w:t>
      </w:r>
      <w:r w:rsidR="00B22E2A">
        <w:t xml:space="preserve">their </w:t>
      </w:r>
      <w:r w:rsidR="00291F86">
        <w:t xml:space="preserve">strengths and difficulties </w:t>
      </w:r>
      <w:r w:rsidR="00B57797">
        <w:t xml:space="preserve">whilst </w:t>
      </w:r>
      <w:r w:rsidR="0890EFBA">
        <w:t>considering</w:t>
      </w:r>
      <w:r w:rsidR="00B57797">
        <w:t xml:space="preserve"> </w:t>
      </w:r>
      <w:r w:rsidR="00291F86">
        <w:t xml:space="preserve">your </w:t>
      </w:r>
      <w:r w:rsidR="00C446FF">
        <w:t>priorities and any concerns you may have</w:t>
      </w:r>
      <w:r w:rsidR="00291F86">
        <w:t xml:space="preserve">.  </w:t>
      </w:r>
    </w:p>
    <w:p w14:paraId="5B8790AB" w14:textId="77777777" w:rsidR="00B57797" w:rsidRDefault="00B57797" w:rsidP="00CD7678">
      <w:pPr>
        <w:pStyle w:val="ListParagraph"/>
        <w:ind w:left="-66"/>
      </w:pPr>
    </w:p>
    <w:p w14:paraId="7AC5CAEE" w14:textId="53A3C310" w:rsidR="00B57797" w:rsidRDefault="00B57797" w:rsidP="00CD7678">
      <w:pPr>
        <w:pStyle w:val="ListParagraph"/>
        <w:ind w:left="-66"/>
      </w:pPr>
      <w:r>
        <w:t>Together w</w:t>
      </w:r>
      <w:r w:rsidR="00291F86">
        <w:t xml:space="preserve">e will agree outcomes </w:t>
      </w:r>
      <w:r w:rsidR="00B22E2A">
        <w:t>and the goals for</w:t>
      </w:r>
      <w:r w:rsidR="00561670">
        <w:t xml:space="preserve">, </w:t>
      </w:r>
      <w:r>
        <w:t>and where possible with</w:t>
      </w:r>
      <w:r w:rsidR="00561670">
        <w:t>,</w:t>
      </w:r>
      <w:r>
        <w:t xml:space="preserve"> your </w:t>
      </w:r>
      <w:r w:rsidR="00B22E2A">
        <w:t xml:space="preserve">young person </w:t>
      </w:r>
      <w:r>
        <w:t>as part of their wider Personal Support Strategy</w:t>
      </w:r>
      <w:r w:rsidR="002F62DF">
        <w:t xml:space="preserve"> (PSS)</w:t>
      </w:r>
      <w:r>
        <w:t>, based on key objectives of their E</w:t>
      </w:r>
      <w:r w:rsidR="6F90EB19">
        <w:t xml:space="preserve">ducational </w:t>
      </w:r>
      <w:r>
        <w:t>H</w:t>
      </w:r>
      <w:r w:rsidR="2A522532">
        <w:t xml:space="preserve">ealth </w:t>
      </w:r>
      <w:r>
        <w:t>C</w:t>
      </w:r>
      <w:r w:rsidR="7A9553B7">
        <w:t xml:space="preserve">are </w:t>
      </w:r>
      <w:r>
        <w:t>P</w:t>
      </w:r>
      <w:r w:rsidR="289CE93C">
        <w:t>lan (EHCP).</w:t>
      </w:r>
    </w:p>
    <w:p w14:paraId="1107125C" w14:textId="7190164E" w:rsidR="00561670" w:rsidRDefault="009274D6" w:rsidP="00CD7678">
      <w:r>
        <w:t>Our r</w:t>
      </w:r>
      <w:r w:rsidR="00CE4C94">
        <w:t>esidential team will spend time in school supporting your young person alongside the teaching team</w:t>
      </w:r>
      <w:r>
        <w:t xml:space="preserve"> prior to their transition to </w:t>
      </w:r>
      <w:r w:rsidR="00814069">
        <w:t xml:space="preserve">The </w:t>
      </w:r>
      <w:r>
        <w:t>Glen</w:t>
      </w:r>
      <w:r w:rsidR="00561670">
        <w:t>,</w:t>
      </w:r>
      <w:r>
        <w:t xml:space="preserve"> to build relationships and a better understanding of the personalised support that they need and how this will be transferred to the residential setting.  Our overarching aim is for every young person to have a positive experience and feel safe, supported and understood so that they</w:t>
      </w:r>
      <w:r w:rsidR="00C446FF">
        <w:t xml:space="preserve"> are</w:t>
      </w:r>
      <w:r>
        <w:t xml:space="preserve"> </w:t>
      </w:r>
      <w:r w:rsidR="00C446FF">
        <w:t xml:space="preserve">relaxed and comfortable </w:t>
      </w:r>
      <w:r w:rsidR="00814069">
        <w:t xml:space="preserve">whilst </w:t>
      </w:r>
      <w:r w:rsidR="00C446FF">
        <w:t xml:space="preserve">within their </w:t>
      </w:r>
      <w:r>
        <w:t>new surroundings.</w:t>
      </w:r>
      <w:r w:rsidR="00CE4C94">
        <w:t xml:space="preserve"> </w:t>
      </w:r>
    </w:p>
    <w:p w14:paraId="57581DAD" w14:textId="77777777" w:rsidR="00561670" w:rsidRDefault="00561670">
      <w:r>
        <w:br w:type="page"/>
      </w:r>
    </w:p>
    <w:p w14:paraId="6A774FE9" w14:textId="77777777" w:rsidR="00561670" w:rsidRDefault="00561670" w:rsidP="00CD7678"/>
    <w:p w14:paraId="7E418438" w14:textId="77777777" w:rsidR="00B57797" w:rsidRDefault="00B57797" w:rsidP="00CD7678">
      <w:pPr>
        <w:pStyle w:val="ListParagraph"/>
        <w:ind w:left="-66"/>
      </w:pPr>
    </w:p>
    <w:p w14:paraId="327A4BBC" w14:textId="77777777" w:rsidR="002C289B" w:rsidRPr="008C64C8" w:rsidRDefault="00004D6F" w:rsidP="00CD7678">
      <w:pPr>
        <w:pStyle w:val="ListParagraph"/>
        <w:numPr>
          <w:ilvl w:val="0"/>
          <w:numId w:val="25"/>
        </w:numPr>
        <w:rPr>
          <w:sz w:val="28"/>
          <w:szCs w:val="28"/>
        </w:rPr>
      </w:pPr>
      <w:r>
        <w:rPr>
          <w:b/>
          <w:sz w:val="28"/>
          <w:szCs w:val="28"/>
        </w:rPr>
        <w:t>How we will support your young person</w:t>
      </w:r>
      <w:r w:rsidR="00974051">
        <w:rPr>
          <w:b/>
          <w:sz w:val="28"/>
          <w:szCs w:val="28"/>
        </w:rPr>
        <w:t xml:space="preserve"> during their stay</w:t>
      </w:r>
    </w:p>
    <w:p w14:paraId="18B83AA6" w14:textId="35D2F242" w:rsidR="00CE38D0" w:rsidRDefault="00CE4C94" w:rsidP="00CD7678">
      <w:pPr>
        <w:pStyle w:val="ListParagraph"/>
        <w:tabs>
          <w:tab w:val="left" w:pos="1480"/>
        </w:tabs>
        <w:ind w:left="-66" w:right="-330"/>
        <w:rPr>
          <w:rFonts w:eastAsia="Times New Roman"/>
        </w:rPr>
      </w:pPr>
      <w:r>
        <w:rPr>
          <w:rFonts w:eastAsia="Times New Roman"/>
        </w:rPr>
        <w:t xml:space="preserve">Our </w:t>
      </w:r>
      <w:r w:rsidR="00814069">
        <w:rPr>
          <w:rFonts w:eastAsia="Times New Roman"/>
        </w:rPr>
        <w:t xml:space="preserve">staff at The Glen </w:t>
      </w:r>
      <w:r>
        <w:rPr>
          <w:rFonts w:eastAsia="Times New Roman"/>
        </w:rPr>
        <w:t>will</w:t>
      </w:r>
      <w:r w:rsidR="00C446FF">
        <w:rPr>
          <w:rFonts w:eastAsia="Times New Roman"/>
        </w:rPr>
        <w:t xml:space="preserve"> provide personalised support to each young person </w:t>
      </w:r>
      <w:r w:rsidR="00346805">
        <w:rPr>
          <w:rFonts w:eastAsia="Times New Roman"/>
        </w:rPr>
        <w:t>from after school on Monday until F</w:t>
      </w:r>
      <w:r w:rsidR="00C446FF">
        <w:rPr>
          <w:rFonts w:eastAsia="Times New Roman"/>
        </w:rPr>
        <w:t>riday</w:t>
      </w:r>
      <w:r w:rsidR="002F62DF">
        <w:rPr>
          <w:rFonts w:eastAsia="Times New Roman"/>
        </w:rPr>
        <w:t xml:space="preserve"> morning</w:t>
      </w:r>
      <w:r w:rsidR="00C446FF">
        <w:rPr>
          <w:rFonts w:eastAsia="Times New Roman"/>
        </w:rPr>
        <w:t xml:space="preserve">.  </w:t>
      </w:r>
    </w:p>
    <w:p w14:paraId="6EAEB37D" w14:textId="77777777" w:rsidR="00CE38D0" w:rsidRDefault="00CE38D0" w:rsidP="00CD7678">
      <w:pPr>
        <w:pStyle w:val="ListParagraph"/>
        <w:tabs>
          <w:tab w:val="left" w:pos="1480"/>
        </w:tabs>
        <w:ind w:left="-66" w:right="-330"/>
        <w:rPr>
          <w:rFonts w:eastAsia="Times New Roman"/>
        </w:rPr>
      </w:pPr>
    </w:p>
    <w:p w14:paraId="3F28C3A9" w14:textId="1F4C03E4" w:rsidR="00C446FF" w:rsidRDefault="00C446FF" w:rsidP="00CD7678">
      <w:pPr>
        <w:pStyle w:val="ListParagraph"/>
        <w:tabs>
          <w:tab w:val="left" w:pos="1480"/>
        </w:tabs>
        <w:ind w:left="-66" w:right="-330"/>
      </w:pPr>
      <w:r>
        <w:rPr>
          <w:rFonts w:eastAsia="Times New Roman"/>
        </w:rPr>
        <w:t xml:space="preserve">The environment will be adapted to meet their individual needs whilst </w:t>
      </w:r>
      <w:r w:rsidR="00CE38D0">
        <w:rPr>
          <w:rFonts w:eastAsia="Times New Roman"/>
        </w:rPr>
        <w:t>enabling them to l</w:t>
      </w:r>
      <w:r>
        <w:rPr>
          <w:rFonts w:eastAsia="Times New Roman"/>
        </w:rPr>
        <w:t>ive alongside others</w:t>
      </w:r>
      <w:r w:rsidR="007D4F40">
        <w:rPr>
          <w:rFonts w:eastAsia="Times New Roman"/>
        </w:rPr>
        <w:t xml:space="preserve">.  Learners will be able to </w:t>
      </w:r>
      <w:r>
        <w:rPr>
          <w:rFonts w:eastAsia="Times New Roman"/>
        </w:rPr>
        <w:t xml:space="preserve">experience new </w:t>
      </w:r>
      <w:r w:rsidR="00CE38D0">
        <w:rPr>
          <w:rFonts w:eastAsia="Times New Roman"/>
        </w:rPr>
        <w:t>ways</w:t>
      </w:r>
      <w:r>
        <w:rPr>
          <w:rFonts w:eastAsia="Times New Roman"/>
        </w:rPr>
        <w:t xml:space="preserve"> to </w:t>
      </w:r>
      <w:r w:rsidR="00CE38D0">
        <w:t>maintain, learn and establish routines that can be generalised and helpful in improving co-existence within the</w:t>
      </w:r>
      <w:r w:rsidR="00F83EAB">
        <w:t>ir</w:t>
      </w:r>
      <w:r w:rsidR="00CE38D0">
        <w:t xml:space="preserve"> family home and </w:t>
      </w:r>
      <w:r w:rsidR="00F83EAB">
        <w:t xml:space="preserve">across </w:t>
      </w:r>
      <w:r w:rsidR="00CE38D0">
        <w:t>wider settings.</w:t>
      </w:r>
    </w:p>
    <w:p w14:paraId="19E710F9" w14:textId="77777777" w:rsidR="00CE38D0" w:rsidRDefault="00CE38D0" w:rsidP="00CD7678">
      <w:pPr>
        <w:pStyle w:val="ListParagraph"/>
        <w:tabs>
          <w:tab w:val="left" w:pos="1480"/>
        </w:tabs>
        <w:ind w:left="-66" w:right="-330"/>
        <w:rPr>
          <w:rFonts w:eastAsia="Times New Roman"/>
        </w:rPr>
      </w:pPr>
    </w:p>
    <w:p w14:paraId="5082ED7C" w14:textId="77777777" w:rsidR="00004D6F" w:rsidRPr="00041165" w:rsidRDefault="00CD7678" w:rsidP="00CD7678">
      <w:pPr>
        <w:pStyle w:val="ListParagraph"/>
        <w:numPr>
          <w:ilvl w:val="0"/>
          <w:numId w:val="25"/>
        </w:numPr>
        <w:tabs>
          <w:tab w:val="left" w:pos="1480"/>
        </w:tabs>
        <w:ind w:right="-330"/>
        <w:rPr>
          <w:rFonts w:eastAsia="Times New Roman"/>
          <w:b/>
          <w:sz w:val="28"/>
          <w:szCs w:val="28"/>
        </w:rPr>
      </w:pPr>
      <w:r>
        <w:rPr>
          <w:rFonts w:eastAsia="Times New Roman"/>
          <w:b/>
          <w:sz w:val="28"/>
          <w:szCs w:val="28"/>
        </w:rPr>
        <w:t>Working together</w:t>
      </w:r>
    </w:p>
    <w:p w14:paraId="49DD7D65" w14:textId="77777777" w:rsidR="00CD7678" w:rsidRPr="00CD7678" w:rsidRDefault="00CD7678" w:rsidP="00CD7678">
      <w:pPr>
        <w:pStyle w:val="ListParagraph"/>
        <w:ind w:left="-66"/>
      </w:pPr>
      <w:r w:rsidRPr="00CD7678">
        <w:t xml:space="preserve">We are committed to working in partnership with </w:t>
      </w:r>
      <w:r>
        <w:t xml:space="preserve">you, your </w:t>
      </w:r>
      <w:r w:rsidRPr="00CD7678">
        <w:t>young person</w:t>
      </w:r>
      <w:r>
        <w:t xml:space="preserve"> and </w:t>
      </w:r>
      <w:r w:rsidR="00251874">
        <w:t>all supporting</w:t>
      </w:r>
      <w:r>
        <w:t xml:space="preserve"> professionals</w:t>
      </w:r>
      <w:r w:rsidRPr="00CD7678">
        <w:t xml:space="preserve"> to make sure we </w:t>
      </w:r>
      <w:r w:rsidR="00251874">
        <w:t>r</w:t>
      </w:r>
      <w:r w:rsidRPr="00CD7678">
        <w:t>egular</w:t>
      </w:r>
      <w:r w:rsidR="00251874">
        <w:t>ly</w:t>
      </w:r>
      <w:r w:rsidRPr="00CD7678">
        <w:t xml:space="preserve"> check priorities are the right ones and to share changes and progress in both school and </w:t>
      </w:r>
      <w:r w:rsidR="00251874">
        <w:t xml:space="preserve">at </w:t>
      </w:r>
      <w:r w:rsidRPr="00CD7678">
        <w:t xml:space="preserve">home. </w:t>
      </w:r>
    </w:p>
    <w:p w14:paraId="5120733E" w14:textId="77777777" w:rsidR="00CD7678" w:rsidRDefault="00CD7678" w:rsidP="00CD7678">
      <w:pPr>
        <w:pStyle w:val="ListParagraph"/>
        <w:tabs>
          <w:tab w:val="left" w:pos="1480"/>
        </w:tabs>
        <w:ind w:left="-66" w:right="-330"/>
        <w:rPr>
          <w:rFonts w:eastAsia="Times New Roman"/>
        </w:rPr>
      </w:pPr>
    </w:p>
    <w:p w14:paraId="64F1EC69" w14:textId="3AB7B8F8" w:rsidR="008C64C8" w:rsidRDefault="00F83EAB" w:rsidP="00CD7678">
      <w:pPr>
        <w:pStyle w:val="ListParagraph"/>
        <w:tabs>
          <w:tab w:val="left" w:pos="1480"/>
        </w:tabs>
        <w:ind w:left="-66" w:right="-330"/>
        <w:rPr>
          <w:rFonts w:eastAsia="Times New Roman"/>
        </w:rPr>
      </w:pPr>
      <w:r w:rsidRPr="4830BD3E">
        <w:rPr>
          <w:rFonts w:eastAsia="Times New Roman"/>
        </w:rPr>
        <w:t>We recognise the importance of supporting families</w:t>
      </w:r>
      <w:r w:rsidR="00B049CF" w:rsidRPr="4830BD3E">
        <w:rPr>
          <w:rFonts w:eastAsia="Times New Roman"/>
        </w:rPr>
        <w:t xml:space="preserve"> and </w:t>
      </w:r>
      <w:r w:rsidRPr="4830BD3E">
        <w:rPr>
          <w:rFonts w:eastAsia="Times New Roman"/>
        </w:rPr>
        <w:t xml:space="preserve">carers </w:t>
      </w:r>
      <w:r w:rsidR="006833F2" w:rsidRPr="4830BD3E">
        <w:rPr>
          <w:rFonts w:eastAsia="Times New Roman"/>
        </w:rPr>
        <w:t xml:space="preserve">before, during and after </w:t>
      </w:r>
      <w:r w:rsidR="00B049CF" w:rsidRPr="4830BD3E">
        <w:rPr>
          <w:rFonts w:eastAsia="Times New Roman"/>
        </w:rPr>
        <w:t>a y</w:t>
      </w:r>
      <w:r w:rsidRPr="4830BD3E">
        <w:rPr>
          <w:rFonts w:eastAsia="Times New Roman"/>
        </w:rPr>
        <w:t>oung person</w:t>
      </w:r>
      <w:r w:rsidR="006833F2" w:rsidRPr="4830BD3E">
        <w:rPr>
          <w:rFonts w:eastAsia="Times New Roman"/>
        </w:rPr>
        <w:t>’s</w:t>
      </w:r>
      <w:r w:rsidRPr="4830BD3E">
        <w:rPr>
          <w:rFonts w:eastAsia="Times New Roman"/>
        </w:rPr>
        <w:t xml:space="preserve"> stay at </w:t>
      </w:r>
      <w:r w:rsidR="00310E00" w:rsidRPr="4830BD3E">
        <w:rPr>
          <w:rFonts w:eastAsia="Times New Roman"/>
        </w:rPr>
        <w:t xml:space="preserve">The </w:t>
      </w:r>
      <w:r w:rsidRPr="4830BD3E">
        <w:rPr>
          <w:rFonts w:eastAsia="Times New Roman"/>
        </w:rPr>
        <w:t>Glen</w:t>
      </w:r>
      <w:r w:rsidR="002D2C01" w:rsidRPr="4830BD3E">
        <w:rPr>
          <w:rFonts w:eastAsia="Times New Roman"/>
        </w:rPr>
        <w:t xml:space="preserve"> and have developed tool</w:t>
      </w:r>
      <w:r w:rsidR="42281604" w:rsidRPr="4830BD3E">
        <w:rPr>
          <w:rFonts w:eastAsia="Times New Roman"/>
        </w:rPr>
        <w:t>s</w:t>
      </w:r>
      <w:r w:rsidR="002D2C01" w:rsidRPr="4830BD3E">
        <w:rPr>
          <w:rFonts w:eastAsia="Times New Roman"/>
        </w:rPr>
        <w:t xml:space="preserve"> to help us to do this</w:t>
      </w:r>
      <w:r w:rsidR="002E4BEF" w:rsidRPr="4830BD3E">
        <w:rPr>
          <w:rFonts w:eastAsia="Times New Roman"/>
        </w:rPr>
        <w:t xml:space="preserve"> (appendix B)</w:t>
      </w:r>
      <w:r w:rsidRPr="4830BD3E">
        <w:rPr>
          <w:rFonts w:eastAsia="Times New Roman"/>
        </w:rPr>
        <w:t xml:space="preserve">.   We will work </w:t>
      </w:r>
      <w:r w:rsidR="00B049CF" w:rsidRPr="4830BD3E">
        <w:rPr>
          <w:rFonts w:eastAsia="Times New Roman"/>
        </w:rPr>
        <w:t xml:space="preserve">together in </w:t>
      </w:r>
      <w:r w:rsidRPr="4830BD3E">
        <w:rPr>
          <w:rFonts w:eastAsia="Times New Roman"/>
        </w:rPr>
        <w:t xml:space="preserve">preparation for this and </w:t>
      </w:r>
      <w:r w:rsidR="006833F2" w:rsidRPr="4830BD3E">
        <w:rPr>
          <w:rFonts w:eastAsia="Times New Roman"/>
        </w:rPr>
        <w:t>s</w:t>
      </w:r>
      <w:r w:rsidR="00B049CF" w:rsidRPr="4830BD3E">
        <w:rPr>
          <w:rFonts w:eastAsia="Times New Roman"/>
        </w:rPr>
        <w:t>upport you to navigate your way through the</w:t>
      </w:r>
      <w:r w:rsidR="005B7F3B" w:rsidRPr="4830BD3E">
        <w:rPr>
          <w:rFonts w:eastAsia="Times New Roman"/>
        </w:rPr>
        <w:t xml:space="preserve"> </w:t>
      </w:r>
      <w:r w:rsidR="00814069" w:rsidRPr="4830BD3E">
        <w:rPr>
          <w:rFonts w:eastAsia="Times New Roman"/>
        </w:rPr>
        <w:t>experience</w:t>
      </w:r>
      <w:r w:rsidR="00B049CF" w:rsidRPr="4830BD3E">
        <w:rPr>
          <w:rFonts w:eastAsia="Times New Roman"/>
        </w:rPr>
        <w:t xml:space="preserve">. We can also provide guidance </w:t>
      </w:r>
      <w:r w:rsidR="00814069" w:rsidRPr="4830BD3E">
        <w:rPr>
          <w:rFonts w:eastAsia="Times New Roman"/>
        </w:rPr>
        <w:t xml:space="preserve">about </w:t>
      </w:r>
      <w:r w:rsidR="00B049CF" w:rsidRPr="4830BD3E">
        <w:rPr>
          <w:rFonts w:eastAsia="Times New Roman"/>
        </w:rPr>
        <w:t xml:space="preserve">other support and services that may be helpful to you. </w:t>
      </w:r>
      <w:r w:rsidRPr="4830BD3E">
        <w:rPr>
          <w:rFonts w:eastAsia="Times New Roman"/>
        </w:rPr>
        <w:t xml:space="preserve"> </w:t>
      </w:r>
    </w:p>
    <w:p w14:paraId="30075EA6" w14:textId="77777777" w:rsidR="008C64C8" w:rsidRPr="008C64C8" w:rsidRDefault="008C64C8" w:rsidP="00CD7678">
      <w:pPr>
        <w:pStyle w:val="ListParagraph"/>
        <w:tabs>
          <w:tab w:val="left" w:pos="1480"/>
        </w:tabs>
        <w:ind w:left="-66" w:right="-330"/>
        <w:rPr>
          <w:rFonts w:eastAsia="Times New Roman"/>
        </w:rPr>
      </w:pPr>
    </w:p>
    <w:p w14:paraId="25C6CC5D" w14:textId="77777777" w:rsidR="00004D6F" w:rsidRDefault="00D64177" w:rsidP="00CD7678">
      <w:pPr>
        <w:pStyle w:val="ListParagraph"/>
        <w:numPr>
          <w:ilvl w:val="0"/>
          <w:numId w:val="25"/>
        </w:numPr>
        <w:tabs>
          <w:tab w:val="left" w:pos="1480"/>
        </w:tabs>
        <w:ind w:right="-330"/>
        <w:rPr>
          <w:rFonts w:eastAsia="Times New Roman"/>
          <w:b/>
          <w:sz w:val="28"/>
          <w:szCs w:val="28"/>
        </w:rPr>
      </w:pPr>
      <w:r>
        <w:rPr>
          <w:rFonts w:eastAsia="Times New Roman"/>
          <w:b/>
          <w:sz w:val="28"/>
          <w:szCs w:val="28"/>
        </w:rPr>
        <w:t>Views of young people</w:t>
      </w:r>
    </w:p>
    <w:p w14:paraId="0E73A7CB" w14:textId="2AFF420B" w:rsidR="00705FFE" w:rsidRPr="00705FFE" w:rsidRDefault="00D64177" w:rsidP="4830BD3E">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6"/>
        <w:rPr>
          <w:rFonts w:eastAsia="Times New Roman"/>
          <w:snapToGrid w:val="0"/>
          <w:lang w:val="en-US" w:eastAsia="en-GB"/>
        </w:rPr>
      </w:pPr>
      <w:r w:rsidRPr="4830BD3E">
        <w:rPr>
          <w:rFonts w:eastAsia="Times New Roman"/>
          <w:snapToGrid w:val="0"/>
          <w:lang w:val="en-US" w:eastAsia="en-GB"/>
        </w:rPr>
        <w:t>At Glenwood adults work tirelessly to understand the learner</w:t>
      </w:r>
      <w:r w:rsidR="59B8D76A" w:rsidRPr="4830BD3E">
        <w:rPr>
          <w:rFonts w:eastAsia="Times New Roman"/>
          <w:snapToGrid w:val="0"/>
          <w:lang w:val="en-US" w:eastAsia="en-GB"/>
        </w:rPr>
        <w:t xml:space="preserve"> where we can</w:t>
      </w:r>
      <w:r w:rsidRPr="4830BD3E">
        <w:rPr>
          <w:rFonts w:eastAsia="Times New Roman"/>
          <w:snapToGrid w:val="0"/>
          <w:lang w:val="en-US" w:eastAsia="en-GB"/>
        </w:rPr>
        <w:t xml:space="preserve"> notice how they respond and do </w:t>
      </w:r>
      <w:bookmarkStart w:id="1" w:name="_Int_9AvK3hkX"/>
      <w:r w:rsidRPr="4830BD3E">
        <w:rPr>
          <w:rFonts w:eastAsia="Times New Roman"/>
          <w:snapToGrid w:val="0"/>
          <w:lang w:val="en-US" w:eastAsia="en-GB"/>
        </w:rPr>
        <w:t>our</w:t>
      </w:r>
      <w:bookmarkEnd w:id="1"/>
      <w:r w:rsidRPr="4830BD3E">
        <w:rPr>
          <w:rFonts w:eastAsia="Times New Roman"/>
          <w:snapToGrid w:val="0"/>
          <w:lang w:val="en-US" w:eastAsia="en-GB"/>
        </w:rPr>
        <w:t xml:space="preserve"> very best to see the world through their eyes. </w:t>
      </w:r>
      <w:bookmarkStart w:id="2" w:name="_Hlk51384991"/>
      <w:r w:rsidR="00705FFE" w:rsidRPr="00705FFE">
        <w:rPr>
          <w:rFonts w:eastAsia="Times New Roman"/>
          <w:snapToGrid w:val="0"/>
          <w:lang w:val="en-US" w:eastAsia="en-GB"/>
        </w:rPr>
        <w:t xml:space="preserve">As a staff </w:t>
      </w:r>
      <w:r w:rsidR="15318DF7" w:rsidRPr="00705FFE">
        <w:rPr>
          <w:rFonts w:eastAsia="Times New Roman"/>
          <w:snapToGrid w:val="0"/>
          <w:lang w:val="en-US" w:eastAsia="en-GB"/>
        </w:rPr>
        <w:t xml:space="preserve">team </w:t>
      </w:r>
      <w:r w:rsidR="00705FFE" w:rsidRPr="00705FFE">
        <w:rPr>
          <w:rFonts w:eastAsia="Times New Roman"/>
          <w:snapToGrid w:val="0"/>
          <w:lang w:val="en-US" w:eastAsia="en-GB"/>
        </w:rPr>
        <w:t>we never assume that our analysis of the young person’s feelings is complete without</w:t>
      </w:r>
      <w:r w:rsidR="0733919A" w:rsidRPr="00705FFE">
        <w:rPr>
          <w:rFonts w:eastAsia="Times New Roman"/>
          <w:snapToGrid w:val="0"/>
          <w:lang w:val="en-US" w:eastAsia="en-GB"/>
        </w:rPr>
        <w:t xml:space="preserve"> </w:t>
      </w:r>
      <w:r w:rsidR="00705FFE" w:rsidRPr="4830BD3E">
        <w:rPr>
          <w:rFonts w:eastAsia="Times New Roman"/>
          <w:snapToGrid w:val="0"/>
          <w:lang w:val="en-US" w:eastAsia="en-GB"/>
        </w:rPr>
        <w:t xml:space="preserve">gathering accurate information from </w:t>
      </w:r>
      <w:r w:rsidR="52F06389" w:rsidRPr="4830BD3E">
        <w:rPr>
          <w:rFonts w:eastAsia="Times New Roman"/>
          <w:snapToGrid w:val="0"/>
          <w:lang w:val="en-US" w:eastAsia="en-GB"/>
        </w:rPr>
        <w:t>all</w:t>
      </w:r>
      <w:r w:rsidR="00705FFE" w:rsidRPr="4830BD3E">
        <w:rPr>
          <w:rFonts w:eastAsia="Times New Roman"/>
          <w:snapToGrid w:val="0"/>
          <w:lang w:val="en-US" w:eastAsia="en-GB"/>
        </w:rPr>
        <w:t xml:space="preserve"> the adults that work alongside and support the young person; this is so that we can compile a full and detailed picture which is constantly updated as we learn more about them.</w:t>
      </w:r>
    </w:p>
    <w:bookmarkEnd w:id="2"/>
    <w:p w14:paraId="05F8CECC" w14:textId="77777777" w:rsidR="00AE12D6" w:rsidRDefault="00AE12D6" w:rsidP="00CD7678">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6"/>
        <w:rPr>
          <w:rFonts w:eastAsia="Times New Roman"/>
          <w:snapToGrid w:val="0"/>
          <w:szCs w:val="20"/>
          <w:lang w:val="en-US" w:eastAsia="en-GB"/>
        </w:rPr>
      </w:pPr>
    </w:p>
    <w:p w14:paraId="3522167E" w14:textId="5032B375" w:rsidR="001964F5" w:rsidRDefault="00AE12D6" w:rsidP="00CD7678">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6"/>
      </w:pPr>
      <w:r w:rsidRPr="4830BD3E">
        <w:rPr>
          <w:rFonts w:eastAsia="Times New Roman"/>
          <w:snapToGrid w:val="0"/>
          <w:lang w:val="en-US" w:eastAsia="en-GB"/>
        </w:rPr>
        <w:t>Our aim is to provide opportunities for young people to communicate their thoughts, feelings and ideas in a range of contexts</w:t>
      </w:r>
      <w:r w:rsidR="24A6B742" w:rsidRPr="4830BD3E">
        <w:rPr>
          <w:rFonts w:eastAsia="Times New Roman"/>
          <w:snapToGrid w:val="0"/>
          <w:lang w:val="en-US" w:eastAsia="en-GB"/>
        </w:rPr>
        <w:t xml:space="preserve">. </w:t>
      </w:r>
      <w:r w:rsidR="007D4F40" w:rsidRPr="4830BD3E">
        <w:rPr>
          <w:rFonts w:eastAsia="Times New Roman"/>
          <w:snapToGrid w:val="0"/>
          <w:lang w:val="en-US" w:eastAsia="en-GB"/>
        </w:rPr>
        <w:t>To</w:t>
      </w:r>
      <w:r w:rsidR="001964F5" w:rsidRPr="4830BD3E">
        <w:rPr>
          <w:rFonts w:eastAsia="Times New Roman"/>
          <w:snapToGrid w:val="0"/>
          <w:lang w:val="en-US" w:eastAsia="en-GB"/>
        </w:rPr>
        <w:t xml:space="preserve"> have the </w:t>
      </w:r>
      <w:r w:rsidRPr="000E700E">
        <w:t>means, personalised to be most purposeful for them, to exercise as much c</w:t>
      </w:r>
      <w:r w:rsidR="00F81455">
        <w:t>hoice and c</w:t>
      </w:r>
      <w:r w:rsidRPr="000E700E">
        <w:t xml:space="preserve">ontrol over their environment and experiences as </w:t>
      </w:r>
      <w:r>
        <w:t>possible.</w:t>
      </w:r>
      <w:r w:rsidR="001964F5">
        <w:t xml:space="preserve">  </w:t>
      </w:r>
    </w:p>
    <w:p w14:paraId="77C5A3F5" w14:textId="77777777" w:rsidR="001964F5" w:rsidRDefault="001964F5" w:rsidP="00CD7678">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6"/>
      </w:pPr>
    </w:p>
    <w:p w14:paraId="38DE8E4C" w14:textId="08CA75D3" w:rsidR="3E3332C0" w:rsidRDefault="3E3332C0" w:rsidP="5317278B">
      <w:pPr>
        <w:pStyle w:val="ListParagraph"/>
        <w:numPr>
          <w:ilvl w:val="0"/>
          <w:numId w:val="25"/>
        </w:numPr>
        <w:tabs>
          <w:tab w:val="left" w:pos="1480"/>
        </w:tabs>
        <w:ind w:right="-330"/>
        <w:rPr>
          <w:rFonts w:eastAsia="Times New Roman"/>
          <w:b/>
          <w:bCs/>
          <w:sz w:val="28"/>
          <w:szCs w:val="28"/>
        </w:rPr>
      </w:pPr>
      <w:r w:rsidRPr="5317278B">
        <w:rPr>
          <w:rFonts w:eastAsia="Times New Roman"/>
          <w:b/>
          <w:bCs/>
          <w:sz w:val="28"/>
          <w:szCs w:val="28"/>
        </w:rPr>
        <w:t>Monitoring by independent visitors</w:t>
      </w:r>
    </w:p>
    <w:p w14:paraId="454FD903" w14:textId="4BB50478" w:rsidR="0068585A" w:rsidRDefault="0068585A" w:rsidP="00CD7678">
      <w:pPr>
        <w:pStyle w:val="ListParagraph"/>
        <w:tabs>
          <w:tab w:val="left" w:pos="1480"/>
        </w:tabs>
        <w:ind w:left="-66" w:right="-330"/>
        <w:rPr>
          <w:rFonts w:eastAsia="Times New Roman"/>
        </w:rPr>
      </w:pPr>
      <w:r w:rsidRPr="4830BD3E">
        <w:rPr>
          <w:rFonts w:eastAsia="Times New Roman"/>
        </w:rPr>
        <w:t xml:space="preserve">Glenwood </w:t>
      </w:r>
      <w:r w:rsidR="4D4E902D" w:rsidRPr="4830BD3E">
        <w:rPr>
          <w:rFonts w:eastAsia="Times New Roman"/>
        </w:rPr>
        <w:t xml:space="preserve">Residential Special School </w:t>
      </w:r>
      <w:r w:rsidRPr="4830BD3E">
        <w:rPr>
          <w:rFonts w:eastAsia="Times New Roman"/>
        </w:rPr>
        <w:t xml:space="preserve">is registered with DfE </w:t>
      </w:r>
      <w:r w:rsidR="583C2030" w:rsidRPr="4830BD3E">
        <w:rPr>
          <w:rFonts w:eastAsia="Times New Roman"/>
        </w:rPr>
        <w:t xml:space="preserve">and is </w:t>
      </w:r>
      <w:r w:rsidR="00814069" w:rsidRPr="4830BD3E">
        <w:rPr>
          <w:rFonts w:eastAsia="Times New Roman"/>
        </w:rPr>
        <w:t>c</w:t>
      </w:r>
      <w:r w:rsidR="00D64177" w:rsidRPr="4830BD3E">
        <w:rPr>
          <w:rFonts w:eastAsia="Times New Roman"/>
        </w:rPr>
        <w:t>ompliant with</w:t>
      </w:r>
      <w:r w:rsidRPr="4830BD3E">
        <w:rPr>
          <w:rFonts w:eastAsia="Times New Roman"/>
        </w:rPr>
        <w:t xml:space="preserve"> the National Minimum Standards</w:t>
      </w:r>
      <w:r w:rsidR="006833F2" w:rsidRPr="4830BD3E">
        <w:rPr>
          <w:rFonts w:eastAsia="Times New Roman"/>
        </w:rPr>
        <w:t xml:space="preserve"> which </w:t>
      </w:r>
      <w:r w:rsidR="002F62DF" w:rsidRPr="4830BD3E">
        <w:rPr>
          <w:rFonts w:eastAsia="Times New Roman"/>
        </w:rPr>
        <w:t>includ</w:t>
      </w:r>
      <w:r w:rsidR="00DB167F" w:rsidRPr="4830BD3E">
        <w:rPr>
          <w:rFonts w:eastAsia="Times New Roman"/>
        </w:rPr>
        <w:t>e</w:t>
      </w:r>
      <w:r w:rsidR="002F62DF" w:rsidRPr="4830BD3E">
        <w:rPr>
          <w:rFonts w:eastAsia="Times New Roman"/>
        </w:rPr>
        <w:t xml:space="preserve"> S</w:t>
      </w:r>
      <w:r w:rsidR="00C11804" w:rsidRPr="4830BD3E">
        <w:rPr>
          <w:rFonts w:eastAsia="Times New Roman"/>
        </w:rPr>
        <w:t>afeguard</w:t>
      </w:r>
      <w:r w:rsidR="002F62DF" w:rsidRPr="4830BD3E">
        <w:rPr>
          <w:rFonts w:eastAsia="Times New Roman"/>
        </w:rPr>
        <w:t xml:space="preserve">ing and </w:t>
      </w:r>
      <w:r w:rsidR="00C11804" w:rsidRPr="4830BD3E">
        <w:rPr>
          <w:rFonts w:eastAsia="Times New Roman"/>
        </w:rPr>
        <w:t>promot</w:t>
      </w:r>
      <w:r w:rsidR="002F62DF" w:rsidRPr="4830BD3E">
        <w:rPr>
          <w:rFonts w:eastAsia="Times New Roman"/>
        </w:rPr>
        <w:t xml:space="preserve">ing </w:t>
      </w:r>
      <w:r w:rsidR="00C11804" w:rsidRPr="4830BD3E">
        <w:rPr>
          <w:rFonts w:eastAsia="Times New Roman"/>
        </w:rPr>
        <w:t xml:space="preserve">the welfare of </w:t>
      </w:r>
      <w:r w:rsidR="002F62DF" w:rsidRPr="4830BD3E">
        <w:rPr>
          <w:rFonts w:eastAsia="Times New Roman"/>
        </w:rPr>
        <w:t>learners</w:t>
      </w:r>
      <w:r w:rsidR="00C11804" w:rsidRPr="4830BD3E">
        <w:rPr>
          <w:rFonts w:eastAsia="Times New Roman"/>
        </w:rPr>
        <w:t xml:space="preserve"> for whom accommodation is provided a</w:t>
      </w:r>
      <w:r w:rsidRPr="4830BD3E">
        <w:rPr>
          <w:rFonts w:eastAsia="Times New Roman"/>
        </w:rPr>
        <w:t xml:space="preserve">t </w:t>
      </w:r>
      <w:r w:rsidR="000C6F04" w:rsidRPr="4830BD3E">
        <w:rPr>
          <w:rFonts w:eastAsia="Times New Roman"/>
        </w:rPr>
        <w:t xml:space="preserve">The </w:t>
      </w:r>
      <w:r w:rsidRPr="4830BD3E">
        <w:rPr>
          <w:rFonts w:eastAsia="Times New Roman"/>
        </w:rPr>
        <w:t>Glen.</w:t>
      </w:r>
      <w:r w:rsidR="45D876CB" w:rsidRPr="4830BD3E">
        <w:rPr>
          <w:rFonts w:eastAsia="Times New Roman"/>
        </w:rPr>
        <w:t xml:space="preserve"> </w:t>
      </w:r>
      <w:r w:rsidR="00D64177" w:rsidRPr="4830BD3E">
        <w:rPr>
          <w:rFonts w:eastAsia="Times New Roman"/>
        </w:rPr>
        <w:t>To monitor this, a</w:t>
      </w:r>
      <w:r w:rsidR="00761953" w:rsidRPr="4830BD3E">
        <w:rPr>
          <w:rFonts w:eastAsia="Times New Roman"/>
        </w:rPr>
        <w:t>t least six times a year there will be a visit from a</w:t>
      </w:r>
      <w:r w:rsidR="0E7AB464" w:rsidRPr="4830BD3E">
        <w:rPr>
          <w:rFonts w:eastAsia="Times New Roman"/>
        </w:rPr>
        <w:t xml:space="preserve">n </w:t>
      </w:r>
      <w:r w:rsidR="4A6C85E0" w:rsidRPr="4830BD3E">
        <w:rPr>
          <w:rFonts w:eastAsia="Times New Roman"/>
        </w:rPr>
        <w:t>Independent Visitor (</w:t>
      </w:r>
      <w:r w:rsidR="0E7AB464" w:rsidRPr="4830BD3E">
        <w:rPr>
          <w:rFonts w:eastAsia="Times New Roman"/>
        </w:rPr>
        <w:t>IV</w:t>
      </w:r>
      <w:r w:rsidR="7AC572D8" w:rsidRPr="4830BD3E">
        <w:rPr>
          <w:rFonts w:eastAsia="Times New Roman"/>
        </w:rPr>
        <w:t>)</w:t>
      </w:r>
      <w:r w:rsidR="0E7AB464" w:rsidRPr="4830BD3E">
        <w:rPr>
          <w:rFonts w:eastAsia="Times New Roman"/>
        </w:rPr>
        <w:t>, an independent professional</w:t>
      </w:r>
      <w:r w:rsidR="00761953" w:rsidRPr="4830BD3E">
        <w:rPr>
          <w:rFonts w:eastAsia="Times New Roman"/>
        </w:rPr>
        <w:t xml:space="preserve"> </w:t>
      </w:r>
      <w:r w:rsidR="7BDDECC7" w:rsidRPr="4830BD3E">
        <w:rPr>
          <w:rFonts w:eastAsia="Times New Roman"/>
        </w:rPr>
        <w:t xml:space="preserve">who is vetted in line with Glenwood’s Safe Recruitment Policy and </w:t>
      </w:r>
      <w:r w:rsidR="00761953" w:rsidRPr="4830BD3E">
        <w:rPr>
          <w:rFonts w:eastAsia="Times New Roman"/>
        </w:rPr>
        <w:t xml:space="preserve">separate from the management of the school. </w:t>
      </w:r>
      <w:r w:rsidR="31AC2E87" w:rsidRPr="4830BD3E">
        <w:rPr>
          <w:rFonts w:eastAsia="Times New Roman"/>
        </w:rPr>
        <w:t>T</w:t>
      </w:r>
      <w:r w:rsidRPr="4830BD3E">
        <w:rPr>
          <w:rFonts w:eastAsia="Times New Roman"/>
        </w:rPr>
        <w:t xml:space="preserve">he visits </w:t>
      </w:r>
      <w:r w:rsidR="2663DAA1" w:rsidRPr="4830BD3E">
        <w:rPr>
          <w:rFonts w:eastAsia="Times New Roman"/>
        </w:rPr>
        <w:t>are</w:t>
      </w:r>
      <w:r w:rsidRPr="4830BD3E">
        <w:rPr>
          <w:rFonts w:eastAsia="Times New Roman"/>
        </w:rPr>
        <w:t xml:space="preserve"> </w:t>
      </w:r>
      <w:r w:rsidR="57F62578" w:rsidRPr="4830BD3E">
        <w:rPr>
          <w:rFonts w:eastAsia="Times New Roman"/>
        </w:rPr>
        <w:t>unannounced,</w:t>
      </w:r>
      <w:r w:rsidRPr="4830BD3E">
        <w:rPr>
          <w:rFonts w:eastAsia="Times New Roman"/>
        </w:rPr>
        <w:t xml:space="preserve"> and the visitor will carry out checks and provide a report on the following:</w:t>
      </w:r>
    </w:p>
    <w:p w14:paraId="31C11CAA" w14:textId="5EBC19B5" w:rsidR="5317278B" w:rsidRDefault="5317278B" w:rsidP="5317278B">
      <w:pPr>
        <w:pStyle w:val="ListParagraph"/>
        <w:tabs>
          <w:tab w:val="left" w:pos="1480"/>
        </w:tabs>
        <w:ind w:left="-66" w:right="-330"/>
        <w:rPr>
          <w:rFonts w:eastAsia="Times New Roman"/>
        </w:rPr>
      </w:pPr>
    </w:p>
    <w:p w14:paraId="79DC96E9" w14:textId="3D6BBDAF" w:rsidR="113CAAB3" w:rsidRDefault="113CAAB3" w:rsidP="5317278B">
      <w:pPr>
        <w:pStyle w:val="ListParagraph"/>
        <w:numPr>
          <w:ilvl w:val="0"/>
          <w:numId w:val="27"/>
        </w:numPr>
        <w:tabs>
          <w:tab w:val="left" w:pos="1480"/>
        </w:tabs>
        <w:ind w:right="-330"/>
        <w:rPr>
          <w:rFonts w:eastAsia="Times New Roman"/>
        </w:rPr>
      </w:pPr>
      <w:r w:rsidRPr="5317278B">
        <w:rPr>
          <w:rFonts w:eastAsia="Times New Roman"/>
        </w:rPr>
        <w:t>c</w:t>
      </w:r>
      <w:r w:rsidR="1D0FAC51" w:rsidRPr="5317278B">
        <w:rPr>
          <w:rFonts w:eastAsia="Times New Roman"/>
        </w:rPr>
        <w:t>onversations with children, the senior management team and staff</w:t>
      </w:r>
    </w:p>
    <w:p w14:paraId="018BF152" w14:textId="722D3475" w:rsidR="113CAAB3" w:rsidRDefault="113CAAB3" w:rsidP="5317278B">
      <w:pPr>
        <w:pStyle w:val="ListParagraph"/>
        <w:numPr>
          <w:ilvl w:val="0"/>
          <w:numId w:val="27"/>
        </w:numPr>
        <w:tabs>
          <w:tab w:val="left" w:pos="1480"/>
        </w:tabs>
        <w:ind w:right="-330"/>
        <w:rPr>
          <w:rFonts w:eastAsia="Times New Roman"/>
        </w:rPr>
      </w:pPr>
      <w:r w:rsidRPr="5317278B">
        <w:rPr>
          <w:rFonts w:eastAsia="Times New Roman"/>
        </w:rPr>
        <w:lastRenderedPageBreak/>
        <w:t>c</w:t>
      </w:r>
      <w:r w:rsidR="1D0FAC51" w:rsidRPr="5317278B">
        <w:rPr>
          <w:rFonts w:eastAsia="Times New Roman"/>
        </w:rPr>
        <w:t>onversations with social workers where relevant</w:t>
      </w:r>
    </w:p>
    <w:p w14:paraId="4FF9E571" w14:textId="00D07545" w:rsidR="3759CF1B" w:rsidRDefault="3759CF1B" w:rsidP="5317278B">
      <w:pPr>
        <w:pStyle w:val="ListParagraph"/>
        <w:numPr>
          <w:ilvl w:val="0"/>
          <w:numId w:val="27"/>
        </w:numPr>
        <w:tabs>
          <w:tab w:val="left" w:pos="1480"/>
        </w:tabs>
        <w:ind w:right="-330"/>
        <w:rPr>
          <w:rFonts w:eastAsia="Times New Roman"/>
        </w:rPr>
      </w:pPr>
      <w:r w:rsidRPr="5317278B">
        <w:rPr>
          <w:rFonts w:eastAsia="Times New Roman"/>
        </w:rPr>
        <w:t>c</w:t>
      </w:r>
      <w:r w:rsidR="1D0FAC51" w:rsidRPr="5317278B">
        <w:rPr>
          <w:rFonts w:eastAsia="Times New Roman"/>
        </w:rPr>
        <w:t>onversations with parents/carers where relevant</w:t>
      </w:r>
    </w:p>
    <w:p w14:paraId="27EDC980" w14:textId="56C3219C" w:rsidR="07A2639F" w:rsidRDefault="07A2639F" w:rsidP="5317278B">
      <w:pPr>
        <w:pStyle w:val="ListParagraph"/>
        <w:numPr>
          <w:ilvl w:val="0"/>
          <w:numId w:val="27"/>
        </w:numPr>
        <w:tabs>
          <w:tab w:val="left" w:pos="1480"/>
        </w:tabs>
        <w:ind w:right="-330"/>
        <w:rPr>
          <w:rFonts w:eastAsia="Times New Roman"/>
        </w:rPr>
      </w:pPr>
      <w:r w:rsidRPr="4830BD3E">
        <w:rPr>
          <w:rFonts w:eastAsia="Times New Roman"/>
        </w:rPr>
        <w:t>c</w:t>
      </w:r>
      <w:r w:rsidR="261E3F38" w:rsidRPr="4830BD3E">
        <w:rPr>
          <w:rFonts w:eastAsia="Times New Roman"/>
        </w:rPr>
        <w:t>hecks on school records of atte</w:t>
      </w:r>
      <w:r w:rsidR="7E16C598" w:rsidRPr="4830BD3E">
        <w:rPr>
          <w:rFonts w:eastAsia="Times New Roman"/>
        </w:rPr>
        <w:t>ndance</w:t>
      </w:r>
      <w:r w:rsidR="261E3F38" w:rsidRPr="4830BD3E">
        <w:rPr>
          <w:rFonts w:eastAsia="Times New Roman"/>
        </w:rPr>
        <w:t xml:space="preserve">, complaints, </w:t>
      </w:r>
      <w:r w:rsidR="4A84BE57" w:rsidRPr="4830BD3E">
        <w:rPr>
          <w:rFonts w:eastAsia="Times New Roman"/>
        </w:rPr>
        <w:t>consequences</w:t>
      </w:r>
      <w:r w:rsidR="261E3F38" w:rsidRPr="4830BD3E">
        <w:rPr>
          <w:rFonts w:eastAsia="Times New Roman"/>
        </w:rPr>
        <w:t>, bullying, restrictive interventions, risk assessments, individual care plans for children.</w:t>
      </w:r>
    </w:p>
    <w:p w14:paraId="53712538" w14:textId="620457FC" w:rsidR="4D0AB1B8" w:rsidRDefault="4D0AB1B8" w:rsidP="5317278B">
      <w:pPr>
        <w:pStyle w:val="ListParagraph"/>
        <w:numPr>
          <w:ilvl w:val="0"/>
          <w:numId w:val="27"/>
        </w:numPr>
        <w:tabs>
          <w:tab w:val="left" w:pos="1480"/>
        </w:tabs>
        <w:ind w:right="-330"/>
        <w:rPr>
          <w:rFonts w:eastAsia="Times New Roman"/>
        </w:rPr>
      </w:pPr>
      <w:r w:rsidRPr="5317278B">
        <w:rPr>
          <w:rFonts w:eastAsia="Times New Roman"/>
        </w:rPr>
        <w:t>e</w:t>
      </w:r>
      <w:r w:rsidR="261E3F38" w:rsidRPr="5317278B">
        <w:rPr>
          <w:rFonts w:eastAsia="Times New Roman"/>
        </w:rPr>
        <w:t>valuation of the quality of the provision and effectiveness of the care provided to children and whether they are safeguarded; and</w:t>
      </w:r>
    </w:p>
    <w:p w14:paraId="32CE998E" w14:textId="41F5F472" w:rsidR="494D7E40" w:rsidRDefault="494D7E40" w:rsidP="5317278B">
      <w:pPr>
        <w:pStyle w:val="ListParagraph"/>
        <w:numPr>
          <w:ilvl w:val="0"/>
          <w:numId w:val="27"/>
        </w:numPr>
        <w:tabs>
          <w:tab w:val="left" w:pos="1480"/>
        </w:tabs>
        <w:ind w:right="-330"/>
        <w:rPr>
          <w:rFonts w:eastAsia="Times New Roman"/>
        </w:rPr>
      </w:pPr>
      <w:r w:rsidRPr="4830BD3E">
        <w:rPr>
          <w:rFonts w:eastAsia="Times New Roman"/>
        </w:rPr>
        <w:t>a</w:t>
      </w:r>
      <w:r w:rsidR="261E3F38" w:rsidRPr="4830BD3E">
        <w:rPr>
          <w:rFonts w:eastAsia="Times New Roman"/>
        </w:rPr>
        <w:t>ssessment of the suitability and physical condition of the building, furniture and equipment of the Glen and the external environment.</w:t>
      </w:r>
    </w:p>
    <w:p w14:paraId="5A71B26C" w14:textId="638CB8EA" w:rsidR="497AF980" w:rsidRDefault="497AF980" w:rsidP="5317278B">
      <w:pPr>
        <w:tabs>
          <w:tab w:val="left" w:pos="1480"/>
        </w:tabs>
        <w:ind w:right="-330"/>
        <w:rPr>
          <w:rFonts w:eastAsia="Times New Roman"/>
        </w:rPr>
      </w:pPr>
      <w:r w:rsidRPr="5317278B">
        <w:rPr>
          <w:rFonts w:eastAsia="Times New Roman"/>
        </w:rPr>
        <w:t xml:space="preserve">The Headteacher and members of the governing body carry out and </w:t>
      </w:r>
      <w:r w:rsidR="742A149A" w:rsidRPr="5317278B">
        <w:rPr>
          <w:rFonts w:eastAsia="Times New Roman"/>
        </w:rPr>
        <w:t>record</w:t>
      </w:r>
      <w:r w:rsidRPr="5317278B">
        <w:rPr>
          <w:rFonts w:eastAsia="Times New Roman"/>
        </w:rPr>
        <w:t xml:space="preserve"> in writing once a year:</w:t>
      </w:r>
    </w:p>
    <w:p w14:paraId="5E756A8E" w14:textId="52DA2349" w:rsidR="497AF980" w:rsidRDefault="497AF980" w:rsidP="5317278B">
      <w:pPr>
        <w:pStyle w:val="ListParagraph"/>
        <w:numPr>
          <w:ilvl w:val="0"/>
          <w:numId w:val="27"/>
        </w:numPr>
        <w:tabs>
          <w:tab w:val="left" w:pos="1480"/>
        </w:tabs>
        <w:ind w:right="-330"/>
        <w:rPr>
          <w:rFonts w:ascii="Segoe UI Emoji" w:eastAsia="Segoe UI Emoji" w:hAnsi="Segoe UI Emoji" w:cs="Segoe UI Emoji"/>
          <w:color w:val="000000" w:themeColor="text1"/>
          <w:sz w:val="22"/>
          <w:szCs w:val="22"/>
        </w:rPr>
      </w:pPr>
      <w:r w:rsidRPr="5317278B">
        <w:rPr>
          <w:rFonts w:ascii="Calibri" w:eastAsia="Calibri" w:hAnsi="Calibri" w:cs="Calibri"/>
          <w:color w:val="000000" w:themeColor="text1"/>
          <w:sz w:val="22"/>
          <w:szCs w:val="22"/>
        </w:rPr>
        <w:t>A review of the operation and resourcing of the school’s welfare provision for residential pupils in relation to:</w:t>
      </w:r>
    </w:p>
    <w:p w14:paraId="7C4A5E77" w14:textId="12CA9F69" w:rsidR="497AF980" w:rsidRDefault="497AF980" w:rsidP="5317278B">
      <w:pPr>
        <w:tabs>
          <w:tab w:val="left" w:pos="1480"/>
        </w:tabs>
        <w:ind w:right="-330"/>
        <w:rPr>
          <w:rFonts w:ascii="Segoe UI Emoji" w:eastAsia="Segoe UI Emoji" w:hAnsi="Segoe UI Emoji" w:cs="Segoe UI Emoji"/>
          <w:color w:val="000000" w:themeColor="text1"/>
          <w:sz w:val="22"/>
          <w:szCs w:val="22"/>
        </w:rPr>
      </w:pPr>
      <w:r w:rsidRPr="5317278B">
        <w:rPr>
          <w:rFonts w:ascii="Segoe UI Emoji" w:eastAsia="Segoe UI Emoji" w:hAnsi="Segoe UI Emoji" w:cs="Segoe UI Emoji"/>
          <w:color w:val="000000" w:themeColor="text1"/>
          <w:sz w:val="22"/>
          <w:szCs w:val="22"/>
        </w:rPr>
        <w:t>Our statement of purpose</w:t>
      </w:r>
    </w:p>
    <w:p w14:paraId="22265023" w14:textId="1401903D" w:rsidR="497AF980" w:rsidRDefault="497AF980" w:rsidP="5317278B">
      <w:pPr>
        <w:tabs>
          <w:tab w:val="left" w:pos="1480"/>
        </w:tabs>
        <w:ind w:right="-330"/>
        <w:rPr>
          <w:rFonts w:ascii="Segoe UI Emoji" w:eastAsia="Segoe UI Emoji" w:hAnsi="Segoe UI Emoji" w:cs="Segoe UI Emoji"/>
          <w:color w:val="000000" w:themeColor="text1"/>
          <w:sz w:val="22"/>
          <w:szCs w:val="22"/>
        </w:rPr>
      </w:pPr>
      <w:r w:rsidRPr="5317278B">
        <w:rPr>
          <w:rFonts w:ascii="Segoe UI Emoji" w:eastAsia="Segoe UI Emoji" w:hAnsi="Segoe UI Emoji" w:cs="Segoe UI Emoji"/>
          <w:color w:val="000000" w:themeColor="text1"/>
          <w:sz w:val="22"/>
          <w:szCs w:val="22"/>
        </w:rPr>
        <w:t>Our staffing policy</w:t>
      </w:r>
    </w:p>
    <w:p w14:paraId="20C0F543" w14:textId="0F112E58" w:rsidR="246234C5" w:rsidRDefault="246234C5" w:rsidP="4830BD3E">
      <w:pPr>
        <w:tabs>
          <w:tab w:val="left" w:pos="1480"/>
        </w:tabs>
        <w:ind w:right="-330"/>
        <w:rPr>
          <w:rFonts w:ascii="Segoe UI Emoji" w:eastAsia="Segoe UI Emoji" w:hAnsi="Segoe UI Emoji" w:cs="Segoe UI Emoji"/>
          <w:color w:val="000000" w:themeColor="text1"/>
          <w:sz w:val="22"/>
          <w:szCs w:val="22"/>
        </w:rPr>
      </w:pPr>
      <w:r w:rsidRPr="4830BD3E">
        <w:rPr>
          <w:rFonts w:ascii="Segoe UI Emoji" w:eastAsia="Segoe UI Emoji" w:hAnsi="Segoe UI Emoji" w:cs="Segoe UI Emoji"/>
          <w:color w:val="000000" w:themeColor="text1"/>
          <w:sz w:val="22"/>
          <w:szCs w:val="22"/>
        </w:rPr>
        <w:t>The placement plan</w:t>
      </w:r>
      <w:r w:rsidR="0B6A07C0" w:rsidRPr="4830BD3E">
        <w:rPr>
          <w:rFonts w:ascii="Segoe UI Emoji" w:eastAsia="Segoe UI Emoji" w:hAnsi="Segoe UI Emoji" w:cs="Segoe UI Emoji"/>
          <w:color w:val="000000" w:themeColor="text1"/>
          <w:sz w:val="22"/>
          <w:szCs w:val="22"/>
        </w:rPr>
        <w:t xml:space="preserve">s </w:t>
      </w:r>
      <w:r w:rsidRPr="4830BD3E">
        <w:rPr>
          <w:rFonts w:ascii="Segoe UI Emoji" w:eastAsia="Segoe UI Emoji" w:hAnsi="Segoe UI Emoji" w:cs="Segoe UI Emoji"/>
          <w:color w:val="000000" w:themeColor="text1"/>
          <w:sz w:val="22"/>
          <w:szCs w:val="22"/>
        </w:rPr>
        <w:t>for individual children</w:t>
      </w:r>
    </w:p>
    <w:p w14:paraId="42C32193" w14:textId="52CC51C1" w:rsidR="497AF980" w:rsidRDefault="246234C5" w:rsidP="4830BD3E">
      <w:pPr>
        <w:tabs>
          <w:tab w:val="left" w:pos="1480"/>
        </w:tabs>
        <w:ind w:right="-330"/>
        <w:rPr>
          <w:rFonts w:ascii="Segoe UI Emoji" w:eastAsia="Segoe UI Emoji" w:hAnsi="Segoe UI Emoji" w:cs="Segoe UI Emoji"/>
          <w:color w:val="000000" w:themeColor="text1"/>
          <w:sz w:val="22"/>
          <w:szCs w:val="22"/>
        </w:rPr>
      </w:pPr>
      <w:r w:rsidRPr="4830BD3E">
        <w:rPr>
          <w:rFonts w:ascii="Segoe UI Emoji" w:eastAsia="Segoe UI Emoji" w:hAnsi="Segoe UI Emoji" w:cs="Segoe UI Emoji"/>
          <w:color w:val="000000" w:themeColor="text1"/>
          <w:sz w:val="22"/>
          <w:szCs w:val="22"/>
        </w:rPr>
        <w:t>An internal assessment of our compliance with the National Minimum Standards for Residential Special Schools</w:t>
      </w:r>
    </w:p>
    <w:p w14:paraId="75D7468E" w14:textId="504D8C12" w:rsidR="061FFFD2" w:rsidRDefault="061FFFD2" w:rsidP="4830BD3E">
      <w:pPr>
        <w:pStyle w:val="ListParagraph"/>
        <w:numPr>
          <w:ilvl w:val="0"/>
          <w:numId w:val="27"/>
        </w:numPr>
        <w:tabs>
          <w:tab w:val="left" w:pos="1480"/>
        </w:tabs>
        <w:ind w:right="-330"/>
        <w:rPr>
          <w:rFonts w:ascii="Calibri" w:eastAsia="Calibri" w:hAnsi="Calibri" w:cs="Calibri"/>
          <w:color w:val="000000" w:themeColor="text1"/>
          <w:sz w:val="22"/>
          <w:szCs w:val="22"/>
        </w:rPr>
      </w:pPr>
      <w:r w:rsidRPr="4830BD3E">
        <w:rPr>
          <w:rFonts w:ascii="Calibri" w:eastAsia="Calibri" w:hAnsi="Calibri" w:cs="Calibri"/>
          <w:color w:val="000000" w:themeColor="text1"/>
        </w:rPr>
        <w:t>The Residential Strategy Group comprised of Board members provides a focussed forum for discussion and scrutiny which provides accurate and prioritised messages to the FGB</w:t>
      </w:r>
      <w:r w:rsidR="44DBFE52" w:rsidRPr="4830BD3E">
        <w:rPr>
          <w:rFonts w:ascii="Calibri" w:eastAsia="Calibri" w:hAnsi="Calibri" w:cs="Calibri"/>
          <w:color w:val="000000" w:themeColor="text1"/>
        </w:rPr>
        <w:t xml:space="preserve"> (Full Governing Body)</w:t>
      </w:r>
      <w:r w:rsidRPr="4830BD3E">
        <w:rPr>
          <w:rFonts w:ascii="Calibri" w:eastAsia="Calibri" w:hAnsi="Calibri" w:cs="Calibri"/>
          <w:color w:val="000000" w:themeColor="text1"/>
        </w:rPr>
        <w:t xml:space="preserve"> standing agenda; </w:t>
      </w:r>
      <w:hyperlink r:id="rId12">
        <w:r w:rsidRPr="4830BD3E">
          <w:rPr>
            <w:rStyle w:val="Hyperlink"/>
            <w:rFonts w:ascii="Calibri" w:eastAsia="Calibri" w:hAnsi="Calibri" w:cs="Calibri"/>
            <w:sz w:val="22"/>
            <w:szCs w:val="22"/>
          </w:rPr>
          <w:t>Residential Strategic Group Terms of Reference 2021 - Glenwood.docx (sharepoint.com)</w:t>
        </w:r>
      </w:hyperlink>
    </w:p>
    <w:p w14:paraId="65FAE356" w14:textId="58D67B21" w:rsidR="061FFFD2" w:rsidRDefault="061FFFD2" w:rsidP="4830BD3E">
      <w:pPr>
        <w:pStyle w:val="ListParagraph"/>
        <w:numPr>
          <w:ilvl w:val="0"/>
          <w:numId w:val="1"/>
        </w:numPr>
        <w:tabs>
          <w:tab w:val="right" w:pos="9432"/>
        </w:tabs>
        <w:spacing w:after="160" w:line="257" w:lineRule="auto"/>
        <w:rPr>
          <w:rFonts w:ascii="Calibri" w:eastAsia="Calibri" w:hAnsi="Calibri" w:cs="Calibri"/>
          <w:color w:val="000000" w:themeColor="text1"/>
          <w:sz w:val="22"/>
          <w:szCs w:val="22"/>
        </w:rPr>
      </w:pPr>
      <w:r w:rsidRPr="4830BD3E">
        <w:rPr>
          <w:rFonts w:ascii="Calibri" w:eastAsia="Calibri" w:hAnsi="Calibri" w:cs="Calibri"/>
          <w:color w:val="000000" w:themeColor="text1"/>
        </w:rPr>
        <w:t>The Moderation Panel is comprised of multi-agency professionals from Education</w:t>
      </w:r>
      <w:r w:rsidR="78470C1C" w:rsidRPr="4830BD3E">
        <w:rPr>
          <w:rFonts w:ascii="Calibri" w:eastAsia="Calibri" w:hAnsi="Calibri" w:cs="Calibri"/>
          <w:color w:val="000000" w:themeColor="text1"/>
        </w:rPr>
        <w:t xml:space="preserve"> and</w:t>
      </w:r>
      <w:r w:rsidRPr="4830BD3E">
        <w:rPr>
          <w:rFonts w:ascii="Calibri" w:eastAsia="Calibri" w:hAnsi="Calibri" w:cs="Calibri"/>
          <w:color w:val="000000" w:themeColor="text1"/>
        </w:rPr>
        <w:t xml:space="preserve"> Health and Social Care</w:t>
      </w:r>
      <w:r w:rsidR="790D0094" w:rsidRPr="4830BD3E">
        <w:rPr>
          <w:rFonts w:ascii="Calibri" w:eastAsia="Calibri" w:hAnsi="Calibri" w:cs="Calibri"/>
          <w:color w:val="000000" w:themeColor="text1"/>
        </w:rPr>
        <w:t xml:space="preserve"> who</w:t>
      </w:r>
      <w:r w:rsidRPr="4830BD3E">
        <w:rPr>
          <w:rFonts w:ascii="Calibri" w:eastAsia="Calibri" w:hAnsi="Calibri" w:cs="Calibri"/>
          <w:color w:val="000000" w:themeColor="text1"/>
        </w:rPr>
        <w:t xml:space="preserve"> meet to provide a wide perspective on admissions</w:t>
      </w:r>
      <w:r w:rsidR="0F6904D9" w:rsidRPr="4830BD3E">
        <w:rPr>
          <w:rFonts w:ascii="Calibri" w:eastAsia="Calibri" w:hAnsi="Calibri" w:cs="Calibri"/>
          <w:color w:val="000000" w:themeColor="text1"/>
        </w:rPr>
        <w:t>,</w:t>
      </w:r>
      <w:r w:rsidRPr="4830BD3E">
        <w:rPr>
          <w:rFonts w:ascii="Calibri" w:eastAsia="Calibri" w:hAnsi="Calibri" w:cs="Calibri"/>
          <w:color w:val="000000" w:themeColor="text1"/>
        </w:rPr>
        <w:t xml:space="preserve"> experience and impact. In this forum we share case studies and encourage input from families. </w:t>
      </w:r>
      <w:hyperlink r:id="rId13">
        <w:r w:rsidRPr="4830BD3E">
          <w:rPr>
            <w:rStyle w:val="Hyperlink"/>
            <w:rFonts w:ascii="Calibri" w:eastAsia="Calibri" w:hAnsi="Calibri" w:cs="Calibri"/>
            <w:sz w:val="22"/>
            <w:szCs w:val="22"/>
          </w:rPr>
          <w:t>Terms of Reference Moderation Panel for The Glen.doc (sharepoint.com)</w:t>
        </w:r>
      </w:hyperlink>
    </w:p>
    <w:p w14:paraId="125F79AB" w14:textId="32C710E3" w:rsidR="061FFFD2" w:rsidRDefault="061FFFD2" w:rsidP="5317278B">
      <w:pPr>
        <w:pStyle w:val="ListParagraph"/>
        <w:numPr>
          <w:ilvl w:val="0"/>
          <w:numId w:val="1"/>
        </w:numPr>
        <w:tabs>
          <w:tab w:val="right" w:pos="9432"/>
        </w:tabs>
        <w:spacing w:after="160" w:line="257" w:lineRule="auto"/>
        <w:rPr>
          <w:rFonts w:ascii="Calibri" w:eastAsia="Calibri" w:hAnsi="Calibri" w:cs="Calibri"/>
          <w:color w:val="000000" w:themeColor="text1"/>
        </w:rPr>
      </w:pPr>
      <w:r w:rsidRPr="5317278B">
        <w:rPr>
          <w:rFonts w:ascii="Calibri" w:eastAsia="Calibri" w:hAnsi="Calibri" w:cs="Calibri"/>
          <w:color w:val="000000" w:themeColor="text1"/>
        </w:rPr>
        <w:t>Weekly Senior leadership meetings are attended by Senior Leaders across The Glen and Glenwood School to discuss both strategic and operational issues arising; this meeting is not formal but is pivotal around timely, agile decision making.</w:t>
      </w:r>
    </w:p>
    <w:p w14:paraId="36DE5723" w14:textId="5748A288" w:rsidR="035117FC" w:rsidRDefault="035117FC" w:rsidP="5317278B">
      <w:pPr>
        <w:tabs>
          <w:tab w:val="left" w:pos="1480"/>
        </w:tabs>
        <w:ind w:left="294" w:right="-330"/>
      </w:pPr>
      <w:r w:rsidRPr="4830BD3E">
        <w:rPr>
          <w:rFonts w:ascii="Calibri" w:eastAsia="Calibri" w:hAnsi="Calibri" w:cs="Calibri"/>
          <w:color w:val="000000" w:themeColor="text1"/>
        </w:rPr>
        <w:t xml:space="preserve">Our school’s governing body monitor the effectiveness of the leadership, management and delivery of the residential and welfare provision in the </w:t>
      </w:r>
      <w:r w:rsidR="47A753A6" w:rsidRPr="4830BD3E">
        <w:rPr>
          <w:rFonts w:ascii="Calibri" w:eastAsia="Calibri" w:hAnsi="Calibri" w:cs="Calibri"/>
          <w:color w:val="000000" w:themeColor="text1"/>
        </w:rPr>
        <w:t>school and</w:t>
      </w:r>
      <w:r w:rsidRPr="4830BD3E">
        <w:rPr>
          <w:rFonts w:ascii="Calibri" w:eastAsia="Calibri" w:hAnsi="Calibri" w:cs="Calibri"/>
          <w:color w:val="000000" w:themeColor="text1"/>
        </w:rPr>
        <w:t xml:space="preserve"> take appropriate action where necessary. This occurs through The Residential Strategy Group (RSG) which formal minutes and reports</w:t>
      </w:r>
      <w:r w:rsidR="712672FB" w:rsidRPr="4830BD3E">
        <w:rPr>
          <w:rFonts w:ascii="Calibri" w:eastAsia="Calibri" w:hAnsi="Calibri" w:cs="Calibri"/>
          <w:color w:val="000000" w:themeColor="text1"/>
        </w:rPr>
        <w:t xml:space="preserve"> go</w:t>
      </w:r>
      <w:r w:rsidRPr="4830BD3E">
        <w:rPr>
          <w:rFonts w:ascii="Calibri" w:eastAsia="Calibri" w:hAnsi="Calibri" w:cs="Calibri"/>
          <w:color w:val="000000" w:themeColor="text1"/>
        </w:rPr>
        <w:t xml:space="preserve"> into the Full Governing Body meetings (FGB). </w:t>
      </w:r>
      <w:r w:rsidRPr="4830BD3E">
        <w:rPr>
          <w:rFonts w:eastAsia="Arial"/>
        </w:rPr>
        <w:t xml:space="preserve"> </w:t>
      </w:r>
    </w:p>
    <w:p w14:paraId="7F60C604" w14:textId="77777777" w:rsidR="00974051" w:rsidRDefault="00B406EE" w:rsidP="00CD7678">
      <w:pPr>
        <w:pStyle w:val="ListParagraph"/>
        <w:numPr>
          <w:ilvl w:val="0"/>
          <w:numId w:val="25"/>
        </w:numPr>
        <w:tabs>
          <w:tab w:val="left" w:pos="1480"/>
        </w:tabs>
        <w:ind w:right="-330"/>
        <w:rPr>
          <w:rFonts w:eastAsia="Times New Roman"/>
          <w:b/>
          <w:sz w:val="28"/>
          <w:szCs w:val="28"/>
        </w:rPr>
      </w:pPr>
      <w:r w:rsidRPr="5317278B">
        <w:rPr>
          <w:rFonts w:eastAsia="Times New Roman"/>
          <w:b/>
          <w:bCs/>
          <w:sz w:val="28"/>
          <w:szCs w:val="28"/>
        </w:rPr>
        <w:t>Concerns and complaints</w:t>
      </w:r>
    </w:p>
    <w:p w14:paraId="3E998B2D" w14:textId="77777777" w:rsidR="00776611" w:rsidRPr="00776611" w:rsidRDefault="00776611" w:rsidP="00776611">
      <w:pPr>
        <w:pStyle w:val="ListParagraph"/>
        <w:tabs>
          <w:tab w:val="left" w:pos="1480"/>
        </w:tabs>
        <w:ind w:left="-66" w:right="-330"/>
        <w:rPr>
          <w:rFonts w:eastAsia="Times New Roman"/>
        </w:rPr>
      </w:pPr>
    </w:p>
    <w:p w14:paraId="237D23C7" w14:textId="3731A227" w:rsidR="00776611" w:rsidRPr="00776611" w:rsidRDefault="00776611" w:rsidP="00776611">
      <w:pPr>
        <w:pStyle w:val="ListParagraph"/>
        <w:tabs>
          <w:tab w:val="left" w:pos="1480"/>
        </w:tabs>
        <w:ind w:left="-66" w:right="-330"/>
        <w:rPr>
          <w:rFonts w:eastAsia="Times New Roman"/>
        </w:rPr>
      </w:pPr>
      <w:r w:rsidRPr="4830BD3E">
        <w:rPr>
          <w:rFonts w:eastAsia="Times New Roman"/>
        </w:rPr>
        <w:t xml:space="preserve">The school's policy is to follow the Local Authority (Essex County Council) guidelines when handling concerns and complaints. </w:t>
      </w:r>
      <w:r w:rsidR="00322BBB" w:rsidRPr="4830BD3E">
        <w:rPr>
          <w:rFonts w:eastAsia="Times New Roman"/>
        </w:rPr>
        <w:t>Please j</w:t>
      </w:r>
      <w:r w:rsidRPr="4830BD3E">
        <w:rPr>
          <w:rFonts w:eastAsia="Times New Roman"/>
        </w:rPr>
        <w:t xml:space="preserve">ust ask if you would like </w:t>
      </w:r>
      <w:r w:rsidR="00322BBB" w:rsidRPr="4830BD3E">
        <w:rPr>
          <w:rFonts w:eastAsia="Times New Roman"/>
        </w:rPr>
        <w:t xml:space="preserve">any </w:t>
      </w:r>
      <w:r w:rsidRPr="4830BD3E">
        <w:rPr>
          <w:rFonts w:eastAsia="Times New Roman"/>
        </w:rPr>
        <w:t>advice or a copy</w:t>
      </w:r>
      <w:r w:rsidR="00322BBB" w:rsidRPr="4830BD3E">
        <w:rPr>
          <w:rFonts w:eastAsia="Times New Roman"/>
        </w:rPr>
        <w:t xml:space="preserve"> of it</w:t>
      </w:r>
      <w:r w:rsidRPr="4830BD3E">
        <w:rPr>
          <w:rFonts w:eastAsia="Times New Roman"/>
        </w:rPr>
        <w:t xml:space="preserve">.  It would be unusual to deviate from these </w:t>
      </w:r>
      <w:r w:rsidR="2C11F201" w:rsidRPr="4830BD3E">
        <w:rPr>
          <w:rFonts w:eastAsia="Times New Roman"/>
        </w:rPr>
        <w:t>procedures,</w:t>
      </w:r>
      <w:r w:rsidRPr="4830BD3E">
        <w:rPr>
          <w:rFonts w:eastAsia="Times New Roman"/>
        </w:rPr>
        <w:t xml:space="preserve"> but the school always retains discretion in these matters.   </w:t>
      </w:r>
    </w:p>
    <w:p w14:paraId="12D24863" w14:textId="77777777" w:rsidR="00776611" w:rsidRPr="00776611" w:rsidRDefault="00776611" w:rsidP="00776611">
      <w:pPr>
        <w:pStyle w:val="ListParagraph"/>
        <w:tabs>
          <w:tab w:val="left" w:pos="1480"/>
        </w:tabs>
        <w:ind w:left="-66" w:right="-330"/>
        <w:rPr>
          <w:rFonts w:eastAsia="Times New Roman"/>
          <w:sz w:val="28"/>
          <w:szCs w:val="28"/>
        </w:rPr>
      </w:pPr>
    </w:p>
    <w:p w14:paraId="282FAF32" w14:textId="24E6A4E5" w:rsidR="002A3180" w:rsidRDefault="00797A0A" w:rsidP="00CD7678">
      <w:pPr>
        <w:pStyle w:val="ListParagraph"/>
        <w:ind w:left="-66"/>
      </w:pPr>
      <w:r>
        <w:lastRenderedPageBreak/>
        <w:t xml:space="preserve">There will </w:t>
      </w:r>
      <w:r w:rsidR="009C7754">
        <w:t xml:space="preserve">always </w:t>
      </w:r>
      <w:r>
        <w:t xml:space="preserve">be a </w:t>
      </w:r>
      <w:r w:rsidR="009C7754">
        <w:t>s</w:t>
      </w:r>
      <w:r>
        <w:t xml:space="preserve">enior member of staff within </w:t>
      </w:r>
      <w:r w:rsidR="00814069">
        <w:t>The Glen</w:t>
      </w:r>
      <w:r>
        <w:t xml:space="preserve"> </w:t>
      </w:r>
      <w:r w:rsidR="00CB7474">
        <w:t xml:space="preserve">who will help to resolve any concerns you may have outside of the usual school opening hours.  In addition, there is a </w:t>
      </w:r>
      <w:r w:rsidR="00882739">
        <w:t xml:space="preserve">manager </w:t>
      </w:r>
      <w:r w:rsidR="00CB7474">
        <w:t>on</w:t>
      </w:r>
      <w:r w:rsidR="006F1EC1">
        <w:t xml:space="preserve"> </w:t>
      </w:r>
      <w:r w:rsidR="00CB7474">
        <w:t xml:space="preserve">call who can be contacted </w:t>
      </w:r>
      <w:r w:rsidR="00C20EF0">
        <w:t>via The Glen on the usual school number.</w:t>
      </w:r>
    </w:p>
    <w:p w14:paraId="4860D19A" w14:textId="77777777" w:rsidR="004D7302" w:rsidRDefault="004D7302" w:rsidP="00CD7678">
      <w:pPr>
        <w:pStyle w:val="ListParagraph"/>
        <w:ind w:left="-66"/>
      </w:pPr>
    </w:p>
    <w:p w14:paraId="4555E2E0" w14:textId="77777777" w:rsidR="004D7302" w:rsidRDefault="004D7302" w:rsidP="004D7302">
      <w:pPr>
        <w:pStyle w:val="ListParagraph"/>
        <w:ind w:left="-66"/>
      </w:pPr>
      <w:r>
        <w:t>If this is not possible or you would prefer not to, you may also contact the independent visitor or Ofsted using the following contact information:</w:t>
      </w:r>
    </w:p>
    <w:p w14:paraId="0AED94BA" w14:textId="77777777" w:rsidR="00776611" w:rsidRPr="00776611" w:rsidRDefault="00776611" w:rsidP="004D7302">
      <w:pPr>
        <w:pStyle w:val="ListParagraph"/>
        <w:ind w:left="-66"/>
      </w:pPr>
    </w:p>
    <w:tbl>
      <w:tblPr>
        <w:tblStyle w:val="TableGrid"/>
        <w:tblW w:w="0" w:type="auto"/>
        <w:tblInd w:w="-66" w:type="dxa"/>
        <w:tblLook w:val="04A0" w:firstRow="1" w:lastRow="0" w:firstColumn="1" w:lastColumn="0" w:noHBand="0" w:noVBand="1"/>
      </w:tblPr>
      <w:tblGrid>
        <w:gridCol w:w="4508"/>
        <w:gridCol w:w="4508"/>
      </w:tblGrid>
      <w:tr w:rsidR="00776611" w:rsidRPr="00776611" w14:paraId="6B885EF0" w14:textId="77777777" w:rsidTr="4830BD3E">
        <w:tc>
          <w:tcPr>
            <w:tcW w:w="4508" w:type="dxa"/>
          </w:tcPr>
          <w:p w14:paraId="4E0BAD6B" w14:textId="77777777" w:rsidR="007825E7" w:rsidRDefault="00776611" w:rsidP="004D7302">
            <w:pPr>
              <w:pStyle w:val="ListParagraph"/>
              <w:ind w:left="0"/>
              <w:rPr>
                <w:rFonts w:ascii="Arial" w:hAnsi="Arial" w:cs="Arial"/>
                <w:b/>
                <w:sz w:val="24"/>
                <w:szCs w:val="24"/>
              </w:rPr>
            </w:pPr>
            <w:r w:rsidRPr="4830BD3E">
              <w:rPr>
                <w:rFonts w:ascii="Arial" w:hAnsi="Arial" w:cs="Arial"/>
                <w:b/>
                <w:bCs/>
                <w:sz w:val="24"/>
                <w:szCs w:val="24"/>
              </w:rPr>
              <w:t>Independent Person</w:t>
            </w:r>
            <w:r w:rsidR="007825E7" w:rsidRPr="4830BD3E">
              <w:rPr>
                <w:rFonts w:ascii="Arial" w:hAnsi="Arial" w:cs="Arial"/>
                <w:b/>
                <w:bCs/>
                <w:sz w:val="24"/>
                <w:szCs w:val="24"/>
              </w:rPr>
              <w:t xml:space="preserve"> </w:t>
            </w:r>
          </w:p>
          <w:p w14:paraId="1381B60A" w14:textId="77777777" w:rsidR="007825E7" w:rsidRDefault="007825E7" w:rsidP="00596148">
            <w:pPr>
              <w:pStyle w:val="ListParagraph"/>
              <w:ind w:left="0"/>
              <w:rPr>
                <w:rFonts w:ascii="Arial" w:hAnsi="Arial" w:cs="Arial"/>
                <w:sz w:val="24"/>
                <w:szCs w:val="24"/>
              </w:rPr>
            </w:pPr>
          </w:p>
          <w:p w14:paraId="05B1CB84" w14:textId="616C9641" w:rsidR="4A968152" w:rsidRDefault="4A968152" w:rsidP="4830BD3E">
            <w:pPr>
              <w:pStyle w:val="ListParagraph"/>
              <w:ind w:left="0"/>
              <w:rPr>
                <w:rFonts w:ascii="Arial" w:hAnsi="Arial" w:cs="Arial"/>
                <w:sz w:val="24"/>
                <w:szCs w:val="24"/>
              </w:rPr>
            </w:pPr>
            <w:r w:rsidRPr="4830BD3E">
              <w:rPr>
                <w:rFonts w:ascii="Arial" w:hAnsi="Arial" w:cs="Arial"/>
                <w:sz w:val="24"/>
                <w:szCs w:val="24"/>
              </w:rPr>
              <w:t>Mark Goode</w:t>
            </w:r>
          </w:p>
          <w:p w14:paraId="4F5A2C67" w14:textId="663AB560" w:rsidR="4830BD3E" w:rsidRDefault="4830BD3E" w:rsidP="4830BD3E">
            <w:pPr>
              <w:pStyle w:val="ListParagraph"/>
              <w:ind w:left="0"/>
              <w:rPr>
                <w:rFonts w:ascii="Arial" w:hAnsi="Arial" w:cs="Arial"/>
                <w:sz w:val="24"/>
                <w:szCs w:val="24"/>
              </w:rPr>
            </w:pPr>
          </w:p>
          <w:p w14:paraId="1B078276" w14:textId="7878DB4F" w:rsidR="4A968152" w:rsidRDefault="00871504" w:rsidP="4830BD3E">
            <w:pPr>
              <w:pStyle w:val="ListParagraph"/>
              <w:ind w:left="0"/>
              <w:rPr>
                <w:rFonts w:ascii="Arial" w:hAnsi="Arial" w:cs="Arial"/>
                <w:sz w:val="24"/>
                <w:szCs w:val="24"/>
              </w:rPr>
            </w:pPr>
            <w:hyperlink r:id="rId14">
              <w:r w:rsidR="4A968152" w:rsidRPr="4830BD3E">
                <w:rPr>
                  <w:rStyle w:val="Hyperlink"/>
                  <w:rFonts w:ascii="Arial" w:hAnsi="Arial" w:cs="Arial"/>
                  <w:sz w:val="24"/>
                  <w:szCs w:val="24"/>
                </w:rPr>
                <w:t>Mark@platinumcareuk.com</w:t>
              </w:r>
            </w:hyperlink>
            <w:r w:rsidR="4A968152" w:rsidRPr="4830BD3E">
              <w:rPr>
                <w:rFonts w:ascii="Arial" w:hAnsi="Arial" w:cs="Arial"/>
                <w:sz w:val="24"/>
                <w:szCs w:val="24"/>
              </w:rPr>
              <w:t xml:space="preserve"> </w:t>
            </w:r>
          </w:p>
          <w:p w14:paraId="7C4DFEEF" w14:textId="7DC5582F" w:rsidR="002F62DF" w:rsidRPr="007825E7" w:rsidRDefault="002F62DF" w:rsidP="00596148">
            <w:pPr>
              <w:pStyle w:val="ListParagraph"/>
              <w:ind w:left="0"/>
              <w:rPr>
                <w:rFonts w:ascii="Arial" w:hAnsi="Arial" w:cs="Arial"/>
                <w:b/>
                <w:sz w:val="24"/>
                <w:szCs w:val="24"/>
              </w:rPr>
            </w:pPr>
          </w:p>
          <w:p w14:paraId="576F65E1" w14:textId="3B6ADD2E" w:rsidR="002F62DF" w:rsidRPr="002F62DF" w:rsidRDefault="002F62DF" w:rsidP="004D7302">
            <w:pPr>
              <w:pStyle w:val="ListParagraph"/>
              <w:ind w:left="0"/>
              <w:rPr>
                <w:rFonts w:ascii="Arial" w:hAnsi="Arial" w:cs="Arial"/>
                <w:sz w:val="24"/>
                <w:szCs w:val="24"/>
              </w:rPr>
            </w:pPr>
          </w:p>
        </w:tc>
        <w:tc>
          <w:tcPr>
            <w:tcW w:w="4508" w:type="dxa"/>
          </w:tcPr>
          <w:p w14:paraId="67A45F6C" w14:textId="13484817" w:rsidR="00776611" w:rsidRDefault="00776611" w:rsidP="00776611">
            <w:pPr>
              <w:rPr>
                <w:rFonts w:ascii="Arial" w:hAnsi="Arial" w:cs="Arial"/>
                <w:b/>
                <w:sz w:val="24"/>
                <w:szCs w:val="24"/>
              </w:rPr>
            </w:pPr>
            <w:r w:rsidRPr="002F62DF">
              <w:rPr>
                <w:rFonts w:ascii="Arial" w:hAnsi="Arial" w:cs="Arial"/>
                <w:b/>
                <w:sz w:val="24"/>
                <w:szCs w:val="24"/>
              </w:rPr>
              <w:t>Ofsted</w:t>
            </w:r>
          </w:p>
          <w:p w14:paraId="570258B2" w14:textId="77777777" w:rsidR="002F62DF" w:rsidRPr="002F62DF" w:rsidRDefault="002F62DF" w:rsidP="00776611">
            <w:pPr>
              <w:rPr>
                <w:rFonts w:ascii="Arial" w:hAnsi="Arial" w:cs="Arial"/>
                <w:b/>
                <w:sz w:val="24"/>
                <w:szCs w:val="24"/>
              </w:rPr>
            </w:pPr>
          </w:p>
          <w:p w14:paraId="27EDA7A6" w14:textId="77777777" w:rsidR="00776611" w:rsidRPr="00776611" w:rsidRDefault="00776611" w:rsidP="00776611">
            <w:pPr>
              <w:rPr>
                <w:rFonts w:ascii="Arial" w:hAnsi="Arial" w:cs="Arial"/>
                <w:sz w:val="24"/>
                <w:szCs w:val="24"/>
              </w:rPr>
            </w:pPr>
            <w:r w:rsidRPr="00776611">
              <w:rPr>
                <w:rFonts w:ascii="Arial" w:hAnsi="Arial" w:cs="Arial"/>
                <w:sz w:val="24"/>
                <w:szCs w:val="24"/>
              </w:rPr>
              <w:t>Piccadilly Gate</w:t>
            </w:r>
          </w:p>
          <w:p w14:paraId="634556FB" w14:textId="77777777" w:rsidR="00776611" w:rsidRPr="00776611" w:rsidRDefault="00776611" w:rsidP="00776611">
            <w:pPr>
              <w:rPr>
                <w:rFonts w:ascii="Arial" w:hAnsi="Arial" w:cs="Arial"/>
                <w:sz w:val="24"/>
                <w:szCs w:val="24"/>
              </w:rPr>
            </w:pPr>
            <w:r w:rsidRPr="00776611">
              <w:rPr>
                <w:rFonts w:ascii="Arial" w:hAnsi="Arial" w:cs="Arial"/>
                <w:sz w:val="24"/>
                <w:szCs w:val="24"/>
              </w:rPr>
              <w:t>Store Street</w:t>
            </w:r>
          </w:p>
          <w:p w14:paraId="7626C68E" w14:textId="77777777" w:rsidR="00776611" w:rsidRPr="00776611" w:rsidRDefault="00776611" w:rsidP="00776611">
            <w:pPr>
              <w:rPr>
                <w:rFonts w:ascii="Arial" w:hAnsi="Arial" w:cs="Arial"/>
                <w:sz w:val="24"/>
                <w:szCs w:val="24"/>
              </w:rPr>
            </w:pPr>
            <w:r w:rsidRPr="00776611">
              <w:rPr>
                <w:rFonts w:ascii="Arial" w:hAnsi="Arial" w:cs="Arial"/>
                <w:sz w:val="24"/>
                <w:szCs w:val="24"/>
              </w:rPr>
              <w:t>Manchester</w:t>
            </w:r>
          </w:p>
          <w:p w14:paraId="489C1A97" w14:textId="77777777" w:rsidR="00776611" w:rsidRPr="00776611" w:rsidRDefault="00776611" w:rsidP="00776611">
            <w:pPr>
              <w:rPr>
                <w:rFonts w:ascii="Arial" w:hAnsi="Arial" w:cs="Arial"/>
                <w:sz w:val="24"/>
                <w:szCs w:val="24"/>
              </w:rPr>
            </w:pPr>
            <w:r w:rsidRPr="00776611">
              <w:rPr>
                <w:rFonts w:ascii="Arial" w:hAnsi="Arial" w:cs="Arial"/>
                <w:sz w:val="24"/>
                <w:szCs w:val="24"/>
              </w:rPr>
              <w:t>M1 2WD</w:t>
            </w:r>
          </w:p>
          <w:p w14:paraId="27B4E700" w14:textId="77777777" w:rsidR="00776611" w:rsidRPr="00776611" w:rsidRDefault="00776611" w:rsidP="00776611">
            <w:pPr>
              <w:rPr>
                <w:rFonts w:ascii="Arial" w:hAnsi="Arial" w:cs="Arial"/>
                <w:sz w:val="24"/>
                <w:szCs w:val="24"/>
              </w:rPr>
            </w:pPr>
            <w:r w:rsidRPr="00776611">
              <w:rPr>
                <w:rFonts w:ascii="Arial" w:hAnsi="Arial" w:cs="Arial"/>
                <w:sz w:val="24"/>
                <w:szCs w:val="24"/>
              </w:rPr>
              <w:t>Telephone: 0300 123 1231</w:t>
            </w:r>
          </w:p>
          <w:p w14:paraId="620EC42A" w14:textId="14E1BC3A" w:rsidR="00776611" w:rsidRPr="00776611" w:rsidRDefault="00776611" w:rsidP="00776611">
            <w:pPr>
              <w:pStyle w:val="ListParagraph"/>
              <w:ind w:left="0"/>
              <w:rPr>
                <w:rFonts w:ascii="Arial" w:hAnsi="Arial" w:cs="Arial"/>
                <w:sz w:val="24"/>
                <w:szCs w:val="24"/>
              </w:rPr>
            </w:pPr>
            <w:r w:rsidRPr="00776611">
              <w:rPr>
                <w:rFonts w:ascii="Arial" w:hAnsi="Arial" w:cs="Arial"/>
                <w:sz w:val="24"/>
                <w:szCs w:val="24"/>
              </w:rPr>
              <w:t xml:space="preserve">Email: </w:t>
            </w:r>
            <w:hyperlink r:id="rId15" w:history="1">
              <w:r w:rsidR="002F62DF" w:rsidRPr="002F62DF">
                <w:rPr>
                  <w:rStyle w:val="Hyperlink"/>
                  <w:rFonts w:ascii="Arial" w:hAnsi="Arial" w:cs="Arial"/>
                  <w:sz w:val="24"/>
                  <w:szCs w:val="24"/>
                </w:rPr>
                <w:t>enquiries@ofsted.gov.uk</w:t>
              </w:r>
            </w:hyperlink>
            <w:r w:rsidR="002F62DF">
              <w:rPr>
                <w:rFonts w:ascii="Arial" w:hAnsi="Arial" w:cs="Arial"/>
                <w:sz w:val="24"/>
                <w:szCs w:val="24"/>
              </w:rPr>
              <w:t xml:space="preserve"> </w:t>
            </w:r>
            <w:r w:rsidR="00596148">
              <w:rPr>
                <w:rFonts w:ascii="Arial" w:hAnsi="Arial" w:cs="Arial"/>
                <w:sz w:val="24"/>
                <w:szCs w:val="24"/>
              </w:rPr>
              <w:t xml:space="preserve"> </w:t>
            </w:r>
          </w:p>
        </w:tc>
      </w:tr>
    </w:tbl>
    <w:p w14:paraId="69AF1BAA" w14:textId="77777777" w:rsidR="00776611" w:rsidRDefault="00776611" w:rsidP="004D7302">
      <w:pPr>
        <w:pStyle w:val="ListParagraph"/>
        <w:ind w:left="-66"/>
      </w:pPr>
    </w:p>
    <w:p w14:paraId="124DF0E8" w14:textId="77777777" w:rsidR="002A3180" w:rsidRPr="002A3180" w:rsidRDefault="002A3180" w:rsidP="00CD7678">
      <w:pPr>
        <w:pStyle w:val="ListParagraph"/>
        <w:ind w:left="-66"/>
        <w:rPr>
          <w:b/>
        </w:rPr>
      </w:pPr>
    </w:p>
    <w:p w14:paraId="531FBA0A" w14:textId="6C494EA4" w:rsidR="002A3180" w:rsidRDefault="00814069" w:rsidP="00CD7678">
      <w:pPr>
        <w:pStyle w:val="ListParagraph"/>
        <w:numPr>
          <w:ilvl w:val="0"/>
          <w:numId w:val="25"/>
        </w:numPr>
        <w:rPr>
          <w:b/>
          <w:sz w:val="28"/>
          <w:szCs w:val="28"/>
        </w:rPr>
      </w:pPr>
      <w:r w:rsidRPr="5317278B">
        <w:rPr>
          <w:b/>
          <w:bCs/>
          <w:sz w:val="28"/>
          <w:szCs w:val="28"/>
        </w:rPr>
        <w:t>Making changes to arrangements</w:t>
      </w:r>
    </w:p>
    <w:p w14:paraId="0330EF99" w14:textId="619DA507" w:rsidR="002A3180" w:rsidRPr="002A3180" w:rsidRDefault="002A3180" w:rsidP="00CD7678">
      <w:pPr>
        <w:pStyle w:val="ListParagraph"/>
        <w:spacing w:line="240" w:lineRule="auto"/>
        <w:ind w:left="-66"/>
      </w:pPr>
      <w:r>
        <w:t>There may occasions when we may need to cancel your young person’s stay at short notice. This decision will only be made in extraordinary circumstances</w:t>
      </w:r>
      <w:r w:rsidR="005A44FF">
        <w:t xml:space="preserve"> or where we feel it would be unsafe to </w:t>
      </w:r>
      <w:r w:rsidR="00DB3C4B">
        <w:t xml:space="preserve">continue to provide a service.  </w:t>
      </w:r>
      <w:r w:rsidR="00CD7678">
        <w:t xml:space="preserve">It is therefore vital that </w:t>
      </w:r>
      <w:r w:rsidR="00DB3C4B">
        <w:t>emergency contact information for each young person</w:t>
      </w:r>
      <w:r w:rsidR="00CD7678">
        <w:t xml:space="preserve"> is </w:t>
      </w:r>
      <w:r w:rsidR="00DB3C4B">
        <w:t xml:space="preserve">kept up to date and </w:t>
      </w:r>
      <w:r w:rsidR="00CD7678">
        <w:t xml:space="preserve">that you </w:t>
      </w:r>
      <w:r w:rsidR="50FD17B6">
        <w:t>are always available</w:t>
      </w:r>
      <w:r w:rsidR="00DB3C4B">
        <w:t xml:space="preserve"> to collect them from </w:t>
      </w:r>
      <w:r w:rsidR="00814069">
        <w:t>The Glen</w:t>
      </w:r>
      <w:r w:rsidR="00DB3C4B">
        <w:t xml:space="preserve"> at short notice </w:t>
      </w:r>
      <w:r w:rsidR="00CD7678">
        <w:t>during the day or night</w:t>
      </w:r>
      <w:r w:rsidR="00DB3C4B">
        <w:t>.</w:t>
      </w:r>
    </w:p>
    <w:p w14:paraId="07646B85" w14:textId="77777777" w:rsidR="002A3180" w:rsidRDefault="002A3180" w:rsidP="00CD7678">
      <w:pPr>
        <w:pStyle w:val="ListParagraph"/>
        <w:spacing w:line="240" w:lineRule="auto"/>
        <w:ind w:left="-66"/>
        <w:rPr>
          <w:i/>
        </w:rPr>
      </w:pPr>
    </w:p>
    <w:p w14:paraId="2CDF884A" w14:textId="71C4109D" w:rsidR="004213F2" w:rsidRDefault="002A3180" w:rsidP="004213F2">
      <w:pPr>
        <w:pStyle w:val="ListParagraph"/>
        <w:spacing w:line="240" w:lineRule="auto"/>
        <w:ind w:left="-66"/>
      </w:pPr>
      <w:r>
        <w:t xml:space="preserve">If you wish to cancel your young person’s </w:t>
      </w:r>
      <w:r w:rsidR="00442052">
        <w:t>stay,</w:t>
      </w:r>
      <w:r>
        <w:t xml:space="preserve"> </w:t>
      </w:r>
      <w:r w:rsidR="00CD7678">
        <w:t xml:space="preserve">we ask that you tell us via the main school office or </w:t>
      </w:r>
      <w:r w:rsidR="00814069">
        <w:t>The Glen a</w:t>
      </w:r>
      <w:r w:rsidR="00CD7678">
        <w:t>t</w:t>
      </w:r>
      <w:r>
        <w:t xml:space="preserve"> the earliest opportunity giving at least 48 </w:t>
      </w:r>
      <w:r w:rsidR="00CD7678">
        <w:t>hours’ notice</w:t>
      </w:r>
      <w:r>
        <w:t xml:space="preserve"> where possible.</w:t>
      </w:r>
      <w:r w:rsidR="00CD7678">
        <w:t xml:space="preserve">  </w:t>
      </w:r>
    </w:p>
    <w:p w14:paraId="443B6497" w14:textId="77777777" w:rsidR="00C20EF0" w:rsidRDefault="00C20EF0" w:rsidP="004213F2">
      <w:pPr>
        <w:pStyle w:val="ListParagraph"/>
        <w:spacing w:line="240" w:lineRule="auto"/>
        <w:ind w:left="-66"/>
      </w:pPr>
    </w:p>
    <w:p w14:paraId="4271BB0F" w14:textId="7BD81D0D" w:rsidR="006773BF" w:rsidRPr="004213F2" w:rsidRDefault="006773BF" w:rsidP="004213F2">
      <w:pPr>
        <w:pStyle w:val="ListParagraph"/>
        <w:spacing w:line="240" w:lineRule="auto"/>
        <w:ind w:left="-66"/>
      </w:pPr>
      <w:r>
        <w:rPr>
          <w:b/>
          <w:sz w:val="28"/>
          <w:szCs w:val="28"/>
        </w:rPr>
        <w:t>Frequently asked questions</w:t>
      </w:r>
    </w:p>
    <w:p w14:paraId="2022110F" w14:textId="444BBF1F" w:rsidR="006773BF" w:rsidRDefault="006773BF" w:rsidP="00CD7678">
      <w:pPr>
        <w:pStyle w:val="ListParagraph"/>
        <w:ind w:left="-66"/>
        <w:rPr>
          <w:b/>
        </w:rPr>
      </w:pPr>
    </w:p>
    <w:p w14:paraId="55F5216C" w14:textId="5D37D2DB" w:rsidR="006773BF" w:rsidRDefault="006773BF" w:rsidP="00CD7678">
      <w:pPr>
        <w:tabs>
          <w:tab w:val="left" w:pos="1480"/>
        </w:tabs>
        <w:ind w:right="-330"/>
        <w:rPr>
          <w:rFonts w:eastAsia="Times New Roman"/>
          <w:b/>
        </w:rPr>
      </w:pPr>
      <w:r>
        <w:rPr>
          <w:rFonts w:eastAsia="Times New Roman"/>
          <w:b/>
        </w:rPr>
        <w:t>H</w:t>
      </w:r>
      <w:r w:rsidR="00CB7474" w:rsidRPr="00B85524">
        <w:rPr>
          <w:rFonts w:eastAsia="Times New Roman"/>
          <w:b/>
        </w:rPr>
        <w:t xml:space="preserve">ow long </w:t>
      </w:r>
      <w:r>
        <w:rPr>
          <w:rFonts w:eastAsia="Times New Roman"/>
          <w:b/>
        </w:rPr>
        <w:t xml:space="preserve">can a young person </w:t>
      </w:r>
      <w:r w:rsidR="00CB7474" w:rsidRPr="00B85524">
        <w:rPr>
          <w:rFonts w:eastAsia="Times New Roman"/>
          <w:b/>
        </w:rPr>
        <w:t>stay</w:t>
      </w:r>
      <w:r>
        <w:rPr>
          <w:rFonts w:eastAsia="Times New Roman"/>
          <w:b/>
        </w:rPr>
        <w:t xml:space="preserve"> at </w:t>
      </w:r>
      <w:r w:rsidR="000C6F04">
        <w:rPr>
          <w:rFonts w:eastAsia="Times New Roman"/>
          <w:b/>
        </w:rPr>
        <w:t xml:space="preserve">The </w:t>
      </w:r>
      <w:r>
        <w:rPr>
          <w:rFonts w:eastAsia="Times New Roman"/>
          <w:b/>
        </w:rPr>
        <w:t>Glen</w:t>
      </w:r>
      <w:r w:rsidR="00CB7474" w:rsidRPr="00B85524">
        <w:rPr>
          <w:rFonts w:eastAsia="Times New Roman"/>
          <w:b/>
        </w:rPr>
        <w:t>?</w:t>
      </w:r>
    </w:p>
    <w:p w14:paraId="3810162F" w14:textId="77777777" w:rsidR="006773BF" w:rsidRPr="006773BF" w:rsidRDefault="006773BF" w:rsidP="00CD7678">
      <w:pPr>
        <w:tabs>
          <w:tab w:val="left" w:pos="1480"/>
        </w:tabs>
        <w:ind w:right="-330"/>
        <w:rPr>
          <w:rFonts w:eastAsia="Times New Roman"/>
        </w:rPr>
      </w:pPr>
      <w:r>
        <w:rPr>
          <w:rFonts w:eastAsia="Times New Roman"/>
        </w:rPr>
        <w:t xml:space="preserve">This will be a group decision involving all voices around the young person </w:t>
      </w:r>
      <w:r w:rsidR="0045617C">
        <w:rPr>
          <w:rFonts w:eastAsia="Times New Roman"/>
        </w:rPr>
        <w:t xml:space="preserve">and </w:t>
      </w:r>
      <w:r>
        <w:rPr>
          <w:rFonts w:eastAsia="Times New Roman"/>
        </w:rPr>
        <w:t>based on what works best for them and their family.</w:t>
      </w:r>
      <w:r w:rsidR="005967B9" w:rsidRPr="005967B9">
        <w:rPr>
          <w:rFonts w:eastAsia="Times New Roman"/>
          <w:b/>
        </w:rPr>
        <w:t xml:space="preserve"> </w:t>
      </w:r>
      <w:r w:rsidR="0045617C">
        <w:rPr>
          <w:rFonts w:eastAsia="Times New Roman"/>
        </w:rPr>
        <w:t>It will be long enough to give the support needed to work towards agreed goals but not expected to extend beyond an academic year.</w:t>
      </w:r>
    </w:p>
    <w:p w14:paraId="5C2FDCC5" w14:textId="77777777" w:rsidR="00CB7474" w:rsidRPr="00B85524" w:rsidRDefault="00CB7474" w:rsidP="00CD7678">
      <w:pPr>
        <w:tabs>
          <w:tab w:val="left" w:pos="1480"/>
        </w:tabs>
        <w:ind w:right="-330"/>
        <w:rPr>
          <w:rFonts w:eastAsia="Times New Roman"/>
          <w:b/>
        </w:rPr>
      </w:pPr>
      <w:r w:rsidRPr="00B85524">
        <w:rPr>
          <w:rFonts w:eastAsia="Times New Roman"/>
          <w:b/>
        </w:rPr>
        <w:t>What can they bring with them?</w:t>
      </w:r>
    </w:p>
    <w:p w14:paraId="5E8E4949" w14:textId="490B5A91" w:rsidR="00307DA3" w:rsidRDefault="00A6067C" w:rsidP="00CD7678">
      <w:pPr>
        <w:spacing w:line="240" w:lineRule="auto"/>
      </w:pPr>
      <w:r>
        <w:t>Please feel</w:t>
      </w:r>
      <w:r w:rsidR="12F3B15C">
        <w:t xml:space="preserve"> free</w:t>
      </w:r>
      <w:r>
        <w:t xml:space="preserve"> to provide any personal items that you feel may make your young person’s stay more comfortable such as pictures and comforters (teddies, blankets, twiddles).</w:t>
      </w:r>
      <w:r w:rsidR="724623F4">
        <w:t xml:space="preserve"> </w:t>
      </w:r>
      <w:r>
        <w:t xml:space="preserve">There will be </w:t>
      </w:r>
      <w:r w:rsidR="005A77A7">
        <w:t xml:space="preserve">play </w:t>
      </w:r>
      <w:r w:rsidR="0037341F">
        <w:t xml:space="preserve">and sensory items </w:t>
      </w:r>
      <w:r w:rsidR="005A77A7">
        <w:t>at The Glen</w:t>
      </w:r>
      <w:r w:rsidR="0037341F">
        <w:t>.</w:t>
      </w:r>
    </w:p>
    <w:p w14:paraId="1DFC8D92" w14:textId="7FAC969A" w:rsidR="00A6067C" w:rsidRPr="0045617C" w:rsidRDefault="00A6067C" w:rsidP="00CD7678">
      <w:pPr>
        <w:spacing w:line="240" w:lineRule="auto"/>
      </w:pPr>
      <w:r>
        <w:t>They will need to bring their own toiletry items such as toothpaste, toothbrush, shampoo, shower gel, hairbrushes</w:t>
      </w:r>
      <w:r w:rsidR="006F1EC1">
        <w:t>,</w:t>
      </w:r>
      <w:r>
        <w:t xml:space="preserve"> etc. </w:t>
      </w:r>
      <w:r w:rsidR="00B85524">
        <w:t>We will p</w:t>
      </w:r>
      <w:r>
        <w:t xml:space="preserve">rovide bed linen and </w:t>
      </w:r>
      <w:r w:rsidR="0E41BD5E">
        <w:t>towels,</w:t>
      </w:r>
      <w:r>
        <w:t xml:space="preserve"> but they are welcome to bring their own if preferred.</w:t>
      </w:r>
    </w:p>
    <w:p w14:paraId="7CCFC98A" w14:textId="6A682375" w:rsidR="00A6067C" w:rsidRPr="0045617C" w:rsidRDefault="00DB167F" w:rsidP="00CD7678">
      <w:pPr>
        <w:spacing w:line="240" w:lineRule="auto"/>
      </w:pPr>
      <w:r>
        <w:lastRenderedPageBreak/>
        <w:t xml:space="preserve">We recognise that electronic gadgets such as iPads and mobile phones </w:t>
      </w:r>
      <w:r w:rsidR="00174EA3">
        <w:t xml:space="preserve">are a fundamental part of some </w:t>
      </w:r>
      <w:r w:rsidR="00B66FDD">
        <w:t>learners’</w:t>
      </w:r>
      <w:r w:rsidR="00174EA3">
        <w:t xml:space="preserve"> </w:t>
      </w:r>
      <w:r w:rsidR="29FC662B">
        <w:t>lives,</w:t>
      </w:r>
      <w:r>
        <w:t xml:space="preserve"> and </w:t>
      </w:r>
      <w:r w:rsidR="454F9BE7">
        <w:t xml:space="preserve">we </w:t>
      </w:r>
      <w:r>
        <w:t xml:space="preserve">will work together with you to agree how they </w:t>
      </w:r>
      <w:r w:rsidR="00174EA3">
        <w:t xml:space="preserve">can </w:t>
      </w:r>
      <w:r>
        <w:t>be used to enhance the</w:t>
      </w:r>
      <w:r w:rsidR="00174EA3">
        <w:t>ir</w:t>
      </w:r>
      <w:r>
        <w:t xml:space="preserve"> learning experience whilst they are at The Glen</w:t>
      </w:r>
      <w:r w:rsidR="00174EA3">
        <w:t xml:space="preserve">.  </w:t>
      </w:r>
    </w:p>
    <w:p w14:paraId="1F01FEAC" w14:textId="145879BD" w:rsidR="00120A1B" w:rsidRPr="00CC088D" w:rsidRDefault="00B66FDD" w:rsidP="00CD7678">
      <w:pPr>
        <w:tabs>
          <w:tab w:val="left" w:pos="1480"/>
        </w:tabs>
        <w:ind w:right="-330"/>
        <w:rPr>
          <w:rFonts w:eastAsia="Times New Roman"/>
          <w:b/>
        </w:rPr>
      </w:pPr>
      <w:r w:rsidRPr="00CC088D">
        <w:rPr>
          <w:rFonts w:eastAsia="Times New Roman"/>
          <w:b/>
        </w:rPr>
        <w:t xml:space="preserve">How will </w:t>
      </w:r>
      <w:r w:rsidR="00120A1B" w:rsidRPr="00CC088D">
        <w:rPr>
          <w:rFonts w:eastAsia="Times New Roman"/>
          <w:b/>
        </w:rPr>
        <w:t xml:space="preserve">I be able to support my </w:t>
      </w:r>
      <w:r w:rsidRPr="00CC088D">
        <w:rPr>
          <w:rFonts w:eastAsia="Times New Roman"/>
          <w:b/>
        </w:rPr>
        <w:t xml:space="preserve">young person </w:t>
      </w:r>
      <w:r w:rsidR="00120A1B" w:rsidRPr="00CC088D">
        <w:rPr>
          <w:rFonts w:eastAsia="Times New Roman"/>
          <w:b/>
        </w:rPr>
        <w:t>to settle into the new environment when they stay?</w:t>
      </w:r>
    </w:p>
    <w:p w14:paraId="7094DC13" w14:textId="56361141" w:rsidR="00361AAE" w:rsidRPr="00CC088D" w:rsidRDefault="00CC088D" w:rsidP="00361AAE">
      <w:pPr>
        <w:tabs>
          <w:tab w:val="left" w:pos="1480"/>
        </w:tabs>
        <w:ind w:right="-330"/>
        <w:rPr>
          <w:rFonts w:eastAsia="Times New Roman"/>
        </w:rPr>
      </w:pPr>
      <w:r w:rsidRPr="4830BD3E">
        <w:rPr>
          <w:rFonts w:eastAsia="Times New Roman"/>
        </w:rPr>
        <w:t>W</w:t>
      </w:r>
      <w:r w:rsidR="00361AAE" w:rsidRPr="4830BD3E">
        <w:rPr>
          <w:rFonts w:eastAsia="Times New Roman"/>
        </w:rPr>
        <w:t xml:space="preserve">e will plan together to ensure your young person has what they need to settle in; getting to know staff and getting used to the facilities and how we can support in a way that suits them </w:t>
      </w:r>
      <w:r w:rsidR="0E4EEAA0" w:rsidRPr="4830BD3E">
        <w:rPr>
          <w:rFonts w:eastAsia="Times New Roman"/>
        </w:rPr>
        <w:t>and</w:t>
      </w:r>
      <w:r w:rsidR="00361AAE" w:rsidRPr="4830BD3E">
        <w:rPr>
          <w:rFonts w:eastAsia="Times New Roman"/>
        </w:rPr>
        <w:t xml:space="preserve"> reassures you too. </w:t>
      </w:r>
    </w:p>
    <w:p w14:paraId="4A73B97B" w14:textId="2A93CA87" w:rsidR="00CB7474" w:rsidRPr="00B85524" w:rsidRDefault="00CB7474" w:rsidP="00CD7678">
      <w:pPr>
        <w:tabs>
          <w:tab w:val="left" w:pos="1480"/>
        </w:tabs>
        <w:ind w:right="-330"/>
        <w:rPr>
          <w:rFonts w:eastAsia="Times New Roman"/>
          <w:b/>
        </w:rPr>
      </w:pPr>
      <w:r w:rsidRPr="00B85524">
        <w:rPr>
          <w:rFonts w:eastAsia="Times New Roman"/>
          <w:b/>
        </w:rPr>
        <w:t>What are the arrangements for meals?</w:t>
      </w:r>
    </w:p>
    <w:p w14:paraId="355C0E29" w14:textId="3A5E1E38" w:rsidR="009B0900" w:rsidRDefault="00B85524" w:rsidP="009B0900">
      <w:pPr>
        <w:tabs>
          <w:tab w:val="left" w:pos="1480"/>
        </w:tabs>
        <w:ind w:right="-330"/>
        <w:rPr>
          <w:rFonts w:eastAsia="Times New Roman"/>
        </w:rPr>
      </w:pPr>
      <w:r w:rsidRPr="4830BD3E">
        <w:rPr>
          <w:rFonts w:eastAsia="Times New Roman"/>
        </w:rPr>
        <w:t xml:space="preserve">Breakfast and dinner will be freshly prepared </w:t>
      </w:r>
      <w:r w:rsidR="000C6F04" w:rsidRPr="4830BD3E">
        <w:rPr>
          <w:rFonts w:eastAsia="Times New Roman"/>
        </w:rPr>
        <w:t>at The Glen</w:t>
      </w:r>
      <w:r w:rsidRPr="4830BD3E">
        <w:rPr>
          <w:rFonts w:eastAsia="Times New Roman"/>
        </w:rPr>
        <w:t xml:space="preserve"> every day.</w:t>
      </w:r>
      <w:r w:rsidR="241A01E9" w:rsidRPr="4830BD3E">
        <w:rPr>
          <w:rFonts w:eastAsia="Times New Roman"/>
        </w:rPr>
        <w:t xml:space="preserve"> </w:t>
      </w:r>
      <w:r w:rsidR="00D72D55" w:rsidRPr="4830BD3E">
        <w:rPr>
          <w:rFonts w:eastAsia="Times New Roman"/>
        </w:rPr>
        <w:t xml:space="preserve">All staff are trained in Food Hygiene and Safety. </w:t>
      </w:r>
      <w:r w:rsidRPr="4830BD3E">
        <w:rPr>
          <w:rFonts w:eastAsia="Times New Roman"/>
        </w:rPr>
        <w:t xml:space="preserve">We will work closely with you to plan and agree a menu which includes the choices and preferences of your </w:t>
      </w:r>
      <w:r w:rsidR="0FB56F28" w:rsidRPr="4830BD3E">
        <w:rPr>
          <w:rFonts w:eastAsia="Times New Roman"/>
        </w:rPr>
        <w:t>child</w:t>
      </w:r>
      <w:r w:rsidRPr="4830BD3E">
        <w:rPr>
          <w:rFonts w:eastAsia="Times New Roman"/>
        </w:rPr>
        <w:t xml:space="preserve"> whilst considering any special </w:t>
      </w:r>
      <w:r w:rsidR="006D2029" w:rsidRPr="4830BD3E">
        <w:rPr>
          <w:rFonts w:eastAsia="Times New Roman"/>
        </w:rPr>
        <w:t xml:space="preserve">dietary </w:t>
      </w:r>
      <w:r w:rsidRPr="4830BD3E">
        <w:rPr>
          <w:rFonts w:eastAsia="Times New Roman"/>
        </w:rPr>
        <w:t xml:space="preserve">requirements they have, allergies etc.  </w:t>
      </w:r>
      <w:r w:rsidR="009B0900" w:rsidRPr="4830BD3E">
        <w:rPr>
          <w:rFonts w:eastAsia="Times New Roman"/>
        </w:rPr>
        <w:t xml:space="preserve">Healthy snacks and drinks will </w:t>
      </w:r>
      <w:r w:rsidR="63B52FE5" w:rsidRPr="4830BD3E">
        <w:rPr>
          <w:rFonts w:eastAsia="Times New Roman"/>
        </w:rPr>
        <w:t>be always available</w:t>
      </w:r>
      <w:r w:rsidR="009B0900" w:rsidRPr="4830BD3E">
        <w:rPr>
          <w:rFonts w:eastAsia="Times New Roman"/>
        </w:rPr>
        <w:t>.</w:t>
      </w:r>
    </w:p>
    <w:p w14:paraId="549F7162" w14:textId="4069B06A" w:rsidR="00B85524" w:rsidRPr="0045617C" w:rsidRDefault="009B0900" w:rsidP="00CD7678">
      <w:pPr>
        <w:tabs>
          <w:tab w:val="left" w:pos="1480"/>
        </w:tabs>
        <w:ind w:right="-330"/>
        <w:rPr>
          <w:rFonts w:eastAsia="Times New Roman"/>
        </w:rPr>
      </w:pPr>
      <w:r w:rsidRPr="4830BD3E">
        <w:rPr>
          <w:rFonts w:eastAsia="Times New Roman"/>
        </w:rPr>
        <w:t xml:space="preserve">We ask that you provide items for a packed lunch from Tuesday to Friday if your </w:t>
      </w:r>
      <w:r w:rsidR="7DB82BF0" w:rsidRPr="4830BD3E">
        <w:rPr>
          <w:rFonts w:eastAsia="Times New Roman"/>
        </w:rPr>
        <w:t>child</w:t>
      </w:r>
      <w:r w:rsidRPr="4830BD3E">
        <w:rPr>
          <w:rFonts w:eastAsia="Times New Roman"/>
        </w:rPr>
        <w:t xml:space="preserve"> prefers this to a school meal at lunchtime whilst staying at The Glen.</w:t>
      </w:r>
    </w:p>
    <w:p w14:paraId="032506CD" w14:textId="2E785BDB" w:rsidR="00CB7474" w:rsidRDefault="002A3180" w:rsidP="00CD7678">
      <w:pPr>
        <w:tabs>
          <w:tab w:val="left" w:pos="1480"/>
        </w:tabs>
        <w:ind w:right="-330"/>
        <w:rPr>
          <w:rFonts w:eastAsia="Times New Roman"/>
          <w:b/>
        </w:rPr>
      </w:pPr>
      <w:r>
        <w:rPr>
          <w:rFonts w:eastAsia="Times New Roman"/>
          <w:b/>
        </w:rPr>
        <w:t>How will medication be given?</w:t>
      </w:r>
    </w:p>
    <w:p w14:paraId="3E829E5F" w14:textId="77777777" w:rsidR="00AE567E" w:rsidRPr="00190739" w:rsidRDefault="00B85524" w:rsidP="00CD7678">
      <w:pPr>
        <w:tabs>
          <w:tab w:val="left" w:pos="1480"/>
        </w:tabs>
        <w:ind w:right="-330"/>
        <w:rPr>
          <w:rFonts w:eastAsia="Times New Roman"/>
        </w:rPr>
      </w:pPr>
      <w:r w:rsidRPr="00190739">
        <w:rPr>
          <w:rFonts w:eastAsia="Times New Roman"/>
        </w:rPr>
        <w:t xml:space="preserve">The procedure for medication is the same across the whole school.  Where a young person requires support to take prescribed medicines, parent/carers will be required to complete a ‘permission to administer medication’ form and arrange to supply what the young person requires </w:t>
      </w:r>
      <w:r w:rsidR="00BC20E1" w:rsidRPr="00190739">
        <w:rPr>
          <w:rFonts w:eastAsia="Times New Roman"/>
        </w:rPr>
        <w:t xml:space="preserve">prior to their stay. This should be handed to the school office in person or via their usual transport provider weekly. The supply must last for the </w:t>
      </w:r>
      <w:r w:rsidRPr="00190739">
        <w:rPr>
          <w:rFonts w:eastAsia="Times New Roman"/>
        </w:rPr>
        <w:t xml:space="preserve">duration of their stay (Monday to Friday). </w:t>
      </w:r>
      <w:r w:rsidR="00AE567E" w:rsidRPr="00190739">
        <w:rPr>
          <w:rFonts w:eastAsia="Times New Roman"/>
        </w:rPr>
        <w:t xml:space="preserve"> </w:t>
      </w:r>
    </w:p>
    <w:p w14:paraId="34026953" w14:textId="08ABEA1F" w:rsidR="009C7754" w:rsidRPr="00190739" w:rsidRDefault="00B85524" w:rsidP="00CD7678">
      <w:pPr>
        <w:tabs>
          <w:tab w:val="left" w:pos="1480"/>
        </w:tabs>
        <w:ind w:right="-330"/>
        <w:rPr>
          <w:rFonts w:eastAsia="Times New Roman"/>
        </w:rPr>
      </w:pPr>
      <w:r w:rsidRPr="00190739">
        <w:rPr>
          <w:rFonts w:eastAsia="Times New Roman"/>
        </w:rPr>
        <w:t xml:space="preserve">Each young person will have a medication care plan provided by our School Nurse which residential </w:t>
      </w:r>
      <w:r w:rsidR="000C6F04">
        <w:rPr>
          <w:rFonts w:eastAsia="Times New Roman"/>
        </w:rPr>
        <w:t xml:space="preserve">staff </w:t>
      </w:r>
      <w:r w:rsidRPr="00190739">
        <w:rPr>
          <w:rFonts w:eastAsia="Times New Roman"/>
        </w:rPr>
        <w:t>will follow.</w:t>
      </w:r>
    </w:p>
    <w:p w14:paraId="5B8F5238" w14:textId="29DDF521" w:rsidR="009C7754" w:rsidRDefault="009C7754" w:rsidP="00CD7678">
      <w:pPr>
        <w:tabs>
          <w:tab w:val="left" w:pos="1480"/>
        </w:tabs>
        <w:ind w:right="-330"/>
        <w:rPr>
          <w:rFonts w:eastAsia="Times New Roman"/>
        </w:rPr>
      </w:pPr>
      <w:r w:rsidRPr="4830BD3E">
        <w:rPr>
          <w:rFonts w:eastAsia="Times New Roman"/>
        </w:rPr>
        <w:t xml:space="preserve">Medication will only be administered by senior residential staff who </w:t>
      </w:r>
      <w:r w:rsidR="009B0900" w:rsidRPr="4830BD3E">
        <w:rPr>
          <w:rFonts w:eastAsia="Times New Roman"/>
        </w:rPr>
        <w:t xml:space="preserve">are </w:t>
      </w:r>
      <w:r w:rsidR="00CC088D" w:rsidRPr="4830BD3E">
        <w:rPr>
          <w:rFonts w:eastAsia="Times New Roman"/>
        </w:rPr>
        <w:t xml:space="preserve">trained and </w:t>
      </w:r>
      <w:r w:rsidRPr="4830BD3E">
        <w:rPr>
          <w:rFonts w:eastAsia="Times New Roman"/>
        </w:rPr>
        <w:t>assessed as competent to administer and manage medication safe</w:t>
      </w:r>
      <w:r w:rsidR="00A27A93" w:rsidRPr="4830BD3E">
        <w:rPr>
          <w:rFonts w:eastAsia="Times New Roman"/>
        </w:rPr>
        <w:t>l</w:t>
      </w:r>
      <w:r w:rsidRPr="4830BD3E">
        <w:rPr>
          <w:rFonts w:eastAsia="Times New Roman"/>
        </w:rPr>
        <w:t xml:space="preserve">y by the </w:t>
      </w:r>
      <w:r w:rsidR="007825E7" w:rsidRPr="4830BD3E">
        <w:rPr>
          <w:rFonts w:eastAsia="Times New Roman"/>
        </w:rPr>
        <w:t>Head</w:t>
      </w:r>
      <w:r w:rsidR="78628FB2" w:rsidRPr="4830BD3E">
        <w:rPr>
          <w:rFonts w:eastAsia="Times New Roman"/>
        </w:rPr>
        <w:t>s of care.</w:t>
      </w:r>
    </w:p>
    <w:p w14:paraId="2452099C" w14:textId="3708BF50" w:rsidR="00CB7474" w:rsidRPr="00B85524" w:rsidRDefault="00CB7474" w:rsidP="00D72D55">
      <w:pPr>
        <w:rPr>
          <w:rFonts w:eastAsia="Times New Roman"/>
          <w:b/>
        </w:rPr>
      </w:pPr>
      <w:r w:rsidRPr="00B85524">
        <w:rPr>
          <w:rFonts w:eastAsia="Times New Roman"/>
          <w:b/>
        </w:rPr>
        <w:t>What happens if my young person becomes unwell</w:t>
      </w:r>
      <w:r w:rsidR="005967B9">
        <w:rPr>
          <w:rFonts w:eastAsia="Times New Roman"/>
          <w:b/>
        </w:rPr>
        <w:t xml:space="preserve"> during their stay</w:t>
      </w:r>
      <w:r w:rsidRPr="00B85524">
        <w:rPr>
          <w:rFonts w:eastAsia="Times New Roman"/>
          <w:b/>
        </w:rPr>
        <w:t>?</w:t>
      </w:r>
    </w:p>
    <w:p w14:paraId="7A476249" w14:textId="3933DBCB" w:rsidR="00D72D55" w:rsidRDefault="00D72D55" w:rsidP="00CD7678">
      <w:pPr>
        <w:tabs>
          <w:tab w:val="left" w:pos="1480"/>
        </w:tabs>
        <w:ind w:right="-330"/>
      </w:pPr>
      <w:r>
        <w:t xml:space="preserve">All staff are first aid trained and there will be at least </w:t>
      </w:r>
      <w:r w:rsidR="009B0900">
        <w:t>one</w:t>
      </w:r>
      <w:r>
        <w:t xml:space="preserve"> qualified First Aider at </w:t>
      </w:r>
      <w:r w:rsidR="00814069">
        <w:t xml:space="preserve">The </w:t>
      </w:r>
      <w:r>
        <w:t xml:space="preserve">Glen throughout the day and night.  </w:t>
      </w:r>
    </w:p>
    <w:p w14:paraId="1F9288B3" w14:textId="58BD9E02" w:rsidR="00AE567E" w:rsidRPr="00281E7B" w:rsidRDefault="00D0509A" w:rsidP="4830BD3E">
      <w:pPr>
        <w:tabs>
          <w:tab w:val="left" w:pos="1480"/>
        </w:tabs>
        <w:ind w:right="-330"/>
        <w:rPr>
          <w:rFonts w:eastAsia="Times New Roman"/>
          <w:b/>
          <w:bCs/>
        </w:rPr>
      </w:pPr>
      <w:r>
        <w:t xml:space="preserve">In the event of </w:t>
      </w:r>
      <w:r w:rsidR="009B0900">
        <w:t>your</w:t>
      </w:r>
      <w:r>
        <w:t xml:space="preserve"> </w:t>
      </w:r>
      <w:r w:rsidR="324F1318">
        <w:t>young person</w:t>
      </w:r>
      <w:r>
        <w:t xml:space="preserve"> becoming unwell we will contact you immediately and </w:t>
      </w:r>
      <w:r w:rsidR="3AB91CA5">
        <w:t>plan</w:t>
      </w:r>
      <w:r>
        <w:t xml:space="preserve"> for their return home where they can continue their recovery in their own familiar surroundings. If they need emergency treatment which involves going to hospital, a member of staff will </w:t>
      </w:r>
      <w:r w:rsidR="006D2029">
        <w:t>go and remain with them</w:t>
      </w:r>
      <w:r>
        <w:t xml:space="preserve"> until a family member/carer arrives.</w:t>
      </w:r>
    </w:p>
    <w:p w14:paraId="5393105F" w14:textId="77777777" w:rsidR="00CB7474" w:rsidRDefault="00CB7474" w:rsidP="00CD7678">
      <w:pPr>
        <w:tabs>
          <w:tab w:val="left" w:pos="1480"/>
        </w:tabs>
        <w:ind w:right="-330"/>
        <w:rPr>
          <w:rFonts w:eastAsia="Times New Roman"/>
          <w:b/>
        </w:rPr>
      </w:pPr>
      <w:r w:rsidRPr="00B85524">
        <w:rPr>
          <w:rFonts w:eastAsia="Times New Roman"/>
          <w:b/>
        </w:rPr>
        <w:t>How can I keep in contact with my young person?</w:t>
      </w:r>
    </w:p>
    <w:p w14:paraId="4BE7E214" w14:textId="0C684BE3" w:rsidR="007010D3" w:rsidRPr="007010D3" w:rsidRDefault="007010D3" w:rsidP="00CD7678">
      <w:pPr>
        <w:tabs>
          <w:tab w:val="left" w:pos="1480"/>
        </w:tabs>
        <w:ind w:right="-330"/>
        <w:rPr>
          <w:rFonts w:eastAsia="Times New Roman"/>
        </w:rPr>
      </w:pPr>
      <w:r w:rsidRPr="4830BD3E">
        <w:rPr>
          <w:rFonts w:eastAsia="Times New Roman"/>
        </w:rPr>
        <w:lastRenderedPageBreak/>
        <w:t>We can agree together how best to do this depending on your needs and th</w:t>
      </w:r>
      <w:r w:rsidR="00AC599B" w:rsidRPr="4830BD3E">
        <w:rPr>
          <w:rFonts w:eastAsia="Times New Roman"/>
        </w:rPr>
        <w:t>eirs</w:t>
      </w:r>
      <w:r w:rsidRPr="4830BD3E">
        <w:rPr>
          <w:rFonts w:eastAsia="Times New Roman"/>
        </w:rPr>
        <w:t>.</w:t>
      </w:r>
      <w:r w:rsidR="00281E7B" w:rsidRPr="4830BD3E">
        <w:rPr>
          <w:rFonts w:eastAsia="Times New Roman"/>
        </w:rPr>
        <w:t xml:space="preserve"> This will look different for every young person and family.</w:t>
      </w:r>
    </w:p>
    <w:p w14:paraId="19D903BE" w14:textId="77777777" w:rsidR="00CB7474" w:rsidRPr="00CC088D" w:rsidRDefault="00CB7474" w:rsidP="00CD7678">
      <w:pPr>
        <w:tabs>
          <w:tab w:val="left" w:pos="1480"/>
        </w:tabs>
        <w:ind w:right="-330"/>
        <w:rPr>
          <w:rFonts w:eastAsia="Times New Roman"/>
          <w:b/>
        </w:rPr>
      </w:pPr>
      <w:r w:rsidRPr="00CC088D">
        <w:rPr>
          <w:rFonts w:eastAsia="Times New Roman"/>
          <w:b/>
        </w:rPr>
        <w:t>How will I know how they are getting on?</w:t>
      </w:r>
    </w:p>
    <w:p w14:paraId="357147C5" w14:textId="0078E352" w:rsidR="007010D3" w:rsidRPr="00CC088D" w:rsidRDefault="00F86FC8" w:rsidP="00CD7678">
      <w:pPr>
        <w:tabs>
          <w:tab w:val="left" w:pos="1480"/>
        </w:tabs>
        <w:ind w:right="-330"/>
        <w:rPr>
          <w:rFonts w:eastAsia="Times New Roman"/>
        </w:rPr>
      </w:pPr>
      <w:r w:rsidRPr="4830BD3E">
        <w:rPr>
          <w:rFonts w:eastAsia="Times New Roman"/>
        </w:rPr>
        <w:t xml:space="preserve">We understand how important it is for you to know that </w:t>
      </w:r>
      <w:r w:rsidR="00365EA4" w:rsidRPr="4830BD3E">
        <w:rPr>
          <w:rFonts w:eastAsia="Times New Roman"/>
        </w:rPr>
        <w:t>your young person is s</w:t>
      </w:r>
      <w:r w:rsidRPr="4830BD3E">
        <w:rPr>
          <w:rFonts w:eastAsia="Times New Roman"/>
        </w:rPr>
        <w:t>ettled and happy during their stay</w:t>
      </w:r>
      <w:r w:rsidR="00365EA4" w:rsidRPr="4830BD3E">
        <w:rPr>
          <w:rFonts w:eastAsia="Times New Roman"/>
        </w:rPr>
        <w:t xml:space="preserve"> and are </w:t>
      </w:r>
      <w:r w:rsidRPr="4830BD3E">
        <w:rPr>
          <w:rFonts w:eastAsia="Times New Roman"/>
        </w:rPr>
        <w:t xml:space="preserve">available any time day or night </w:t>
      </w:r>
      <w:r w:rsidR="00597792" w:rsidRPr="4830BD3E">
        <w:rPr>
          <w:rFonts w:eastAsia="Times New Roman"/>
        </w:rPr>
        <w:t>Monda</w:t>
      </w:r>
      <w:r w:rsidRPr="4830BD3E">
        <w:rPr>
          <w:rFonts w:eastAsia="Times New Roman"/>
        </w:rPr>
        <w:t xml:space="preserve">y to Friday should you </w:t>
      </w:r>
      <w:r w:rsidR="006528A0" w:rsidRPr="4830BD3E">
        <w:rPr>
          <w:rFonts w:eastAsia="Times New Roman"/>
        </w:rPr>
        <w:t>need</w:t>
      </w:r>
      <w:r w:rsidRPr="4830BD3E">
        <w:rPr>
          <w:rFonts w:eastAsia="Times New Roman"/>
        </w:rPr>
        <w:t xml:space="preserve"> to call us</w:t>
      </w:r>
      <w:r w:rsidR="00365EA4" w:rsidRPr="4830BD3E">
        <w:rPr>
          <w:rFonts w:eastAsia="Times New Roman"/>
        </w:rPr>
        <w:t xml:space="preserve">. </w:t>
      </w:r>
      <w:r w:rsidR="4C190857" w:rsidRPr="4830BD3E">
        <w:rPr>
          <w:rFonts w:eastAsia="Times New Roman"/>
        </w:rPr>
        <w:t>W</w:t>
      </w:r>
      <w:r w:rsidR="006528A0" w:rsidRPr="4830BD3E">
        <w:rPr>
          <w:rFonts w:eastAsia="Times New Roman"/>
        </w:rPr>
        <w:t>h</w:t>
      </w:r>
      <w:r w:rsidR="00365EA4" w:rsidRPr="4830BD3E">
        <w:rPr>
          <w:rFonts w:eastAsia="Times New Roman"/>
        </w:rPr>
        <w:t>e</w:t>
      </w:r>
      <w:r w:rsidR="006528A0" w:rsidRPr="4830BD3E">
        <w:rPr>
          <w:rFonts w:eastAsia="Times New Roman"/>
        </w:rPr>
        <w:t>re</w:t>
      </w:r>
      <w:r w:rsidR="00365EA4" w:rsidRPr="4830BD3E">
        <w:rPr>
          <w:rFonts w:eastAsia="Times New Roman"/>
        </w:rPr>
        <w:t xml:space="preserve"> possible we ask that you call between 8am-9pm.  </w:t>
      </w:r>
      <w:r w:rsidRPr="4830BD3E">
        <w:rPr>
          <w:rFonts w:eastAsia="Times New Roman"/>
        </w:rPr>
        <w:t xml:space="preserve"> </w:t>
      </w:r>
      <w:r w:rsidR="00281E7B" w:rsidRPr="4830BD3E">
        <w:rPr>
          <w:rFonts w:eastAsia="Times New Roman"/>
        </w:rPr>
        <w:t xml:space="preserve">  </w:t>
      </w:r>
    </w:p>
    <w:p w14:paraId="215ACE12" w14:textId="7076FE8F" w:rsidR="006528A0" w:rsidRPr="00281E7B" w:rsidRDefault="006528A0" w:rsidP="00CD7678">
      <w:pPr>
        <w:tabs>
          <w:tab w:val="left" w:pos="1480"/>
        </w:tabs>
        <w:ind w:right="-330"/>
        <w:rPr>
          <w:rFonts w:eastAsia="Times New Roman"/>
        </w:rPr>
      </w:pPr>
      <w:r w:rsidRPr="00CC088D">
        <w:rPr>
          <w:rFonts w:eastAsia="Times New Roman"/>
        </w:rPr>
        <w:t>As part of our plan to work together on targets set for your young person across the week, including when they return home at weekends, we will agree the best way and frequency of communicating their progress and learning.</w:t>
      </w:r>
    </w:p>
    <w:p w14:paraId="55DB2FCD" w14:textId="532DD462" w:rsidR="00CB7474" w:rsidRDefault="00CB7474" w:rsidP="4830BD3E">
      <w:pPr>
        <w:tabs>
          <w:tab w:val="left" w:pos="1480"/>
        </w:tabs>
        <w:ind w:right="-330"/>
        <w:rPr>
          <w:rFonts w:eastAsia="Times New Roman"/>
          <w:b/>
          <w:bCs/>
        </w:rPr>
      </w:pPr>
      <w:r w:rsidRPr="4830BD3E">
        <w:rPr>
          <w:rFonts w:eastAsia="Times New Roman"/>
          <w:b/>
          <w:bCs/>
        </w:rPr>
        <w:t xml:space="preserve">How many staff will be supporting my young person during the day and </w:t>
      </w:r>
      <w:r w:rsidR="223F6114" w:rsidRPr="4830BD3E">
        <w:rPr>
          <w:rFonts w:eastAsia="Times New Roman"/>
          <w:b/>
          <w:bCs/>
        </w:rPr>
        <w:t>night-time</w:t>
      </w:r>
      <w:r w:rsidRPr="4830BD3E">
        <w:rPr>
          <w:rFonts w:eastAsia="Times New Roman"/>
          <w:b/>
          <w:bCs/>
        </w:rPr>
        <w:t>?</w:t>
      </w:r>
    </w:p>
    <w:p w14:paraId="54C5A024" w14:textId="174A2863" w:rsidR="00281E7B" w:rsidRDefault="001102F0" w:rsidP="00CD7678">
      <w:pPr>
        <w:tabs>
          <w:tab w:val="left" w:pos="1480"/>
        </w:tabs>
        <w:ind w:right="-330"/>
        <w:rPr>
          <w:rFonts w:eastAsia="Times New Roman"/>
        </w:rPr>
      </w:pPr>
      <w:r w:rsidRPr="4830BD3E">
        <w:rPr>
          <w:rFonts w:eastAsia="Times New Roman"/>
        </w:rPr>
        <w:t xml:space="preserve">Up to 20 young people can stay at </w:t>
      </w:r>
      <w:r w:rsidR="00814069" w:rsidRPr="4830BD3E">
        <w:rPr>
          <w:rFonts w:eastAsia="Times New Roman"/>
        </w:rPr>
        <w:t xml:space="preserve">The </w:t>
      </w:r>
      <w:r w:rsidR="005F5E64" w:rsidRPr="4830BD3E">
        <w:rPr>
          <w:rFonts w:eastAsia="Times New Roman"/>
        </w:rPr>
        <w:t>Glen</w:t>
      </w:r>
      <w:r w:rsidRPr="4830BD3E">
        <w:rPr>
          <w:rFonts w:eastAsia="Times New Roman"/>
        </w:rPr>
        <w:t xml:space="preserve">.  There are </w:t>
      </w:r>
      <w:r w:rsidR="00AE5810" w:rsidRPr="4830BD3E">
        <w:rPr>
          <w:rFonts w:eastAsia="Times New Roman"/>
        </w:rPr>
        <w:t xml:space="preserve">two houses </w:t>
      </w:r>
      <w:r w:rsidR="0038711E" w:rsidRPr="4830BD3E">
        <w:rPr>
          <w:rFonts w:eastAsia="Times New Roman"/>
        </w:rPr>
        <w:t xml:space="preserve">containing </w:t>
      </w:r>
      <w:r w:rsidR="00AE5810" w:rsidRPr="4830BD3E">
        <w:rPr>
          <w:rFonts w:eastAsia="Times New Roman"/>
        </w:rPr>
        <w:t xml:space="preserve">two </w:t>
      </w:r>
      <w:r w:rsidR="0038711E" w:rsidRPr="4830BD3E">
        <w:rPr>
          <w:rFonts w:eastAsia="Times New Roman"/>
        </w:rPr>
        <w:t xml:space="preserve">separate </w:t>
      </w:r>
      <w:r w:rsidR="00281E7B" w:rsidRPr="4830BD3E">
        <w:rPr>
          <w:rFonts w:eastAsia="Times New Roman"/>
        </w:rPr>
        <w:t>living spaces</w:t>
      </w:r>
      <w:r w:rsidR="00AE5810" w:rsidRPr="4830BD3E">
        <w:rPr>
          <w:rFonts w:eastAsia="Times New Roman"/>
        </w:rPr>
        <w:t xml:space="preserve"> </w:t>
      </w:r>
      <w:r w:rsidR="0038711E" w:rsidRPr="4830BD3E">
        <w:rPr>
          <w:rFonts w:eastAsia="Times New Roman"/>
        </w:rPr>
        <w:t xml:space="preserve">- </w:t>
      </w:r>
      <w:r w:rsidR="00AE5810" w:rsidRPr="4830BD3E">
        <w:rPr>
          <w:rFonts w:eastAsia="Times New Roman"/>
        </w:rPr>
        <w:t>Cedar, Ash</w:t>
      </w:r>
      <w:r w:rsidR="0038711E" w:rsidRPr="4830BD3E">
        <w:rPr>
          <w:rFonts w:eastAsia="Times New Roman"/>
        </w:rPr>
        <w:t>, Willow</w:t>
      </w:r>
      <w:r w:rsidR="00AE5810" w:rsidRPr="4830BD3E">
        <w:rPr>
          <w:rFonts w:eastAsia="Times New Roman"/>
        </w:rPr>
        <w:t xml:space="preserve"> and Elm.  </w:t>
      </w:r>
      <w:r w:rsidR="0038711E" w:rsidRPr="4830BD3E">
        <w:rPr>
          <w:rFonts w:eastAsia="Times New Roman"/>
        </w:rPr>
        <w:t xml:space="preserve">They have </w:t>
      </w:r>
      <w:r w:rsidRPr="4830BD3E">
        <w:rPr>
          <w:rFonts w:eastAsia="Times New Roman"/>
        </w:rPr>
        <w:t>f</w:t>
      </w:r>
      <w:r w:rsidR="00281E7B" w:rsidRPr="4830BD3E">
        <w:rPr>
          <w:rFonts w:eastAsia="Times New Roman"/>
        </w:rPr>
        <w:t>ive</w:t>
      </w:r>
      <w:r w:rsidRPr="4830BD3E">
        <w:rPr>
          <w:rFonts w:eastAsia="Times New Roman"/>
        </w:rPr>
        <w:t xml:space="preserve"> </w:t>
      </w:r>
      <w:proofErr w:type="spellStart"/>
      <w:r w:rsidR="1477920D" w:rsidRPr="4830BD3E">
        <w:rPr>
          <w:rFonts w:eastAsia="Times New Roman"/>
        </w:rPr>
        <w:t>En</w:t>
      </w:r>
      <w:proofErr w:type="spellEnd"/>
      <w:r w:rsidR="00570B24" w:rsidRPr="4830BD3E">
        <w:rPr>
          <w:rFonts w:eastAsia="Times New Roman"/>
        </w:rPr>
        <w:t>-</w:t>
      </w:r>
      <w:r w:rsidRPr="4830BD3E">
        <w:rPr>
          <w:rFonts w:eastAsia="Times New Roman"/>
        </w:rPr>
        <w:t>suite</w:t>
      </w:r>
      <w:r w:rsidR="00281E7B" w:rsidRPr="4830BD3E">
        <w:rPr>
          <w:rFonts w:eastAsia="Times New Roman"/>
        </w:rPr>
        <w:t xml:space="preserve"> bedrooms, a kitchen, dining room</w:t>
      </w:r>
      <w:r w:rsidRPr="4830BD3E">
        <w:rPr>
          <w:rFonts w:eastAsia="Times New Roman"/>
        </w:rPr>
        <w:t xml:space="preserve">, two </w:t>
      </w:r>
      <w:r w:rsidR="00281E7B" w:rsidRPr="4830BD3E">
        <w:rPr>
          <w:rFonts w:eastAsia="Times New Roman"/>
        </w:rPr>
        <w:t>lounges</w:t>
      </w:r>
      <w:r w:rsidRPr="4830BD3E">
        <w:rPr>
          <w:rFonts w:eastAsia="Times New Roman"/>
        </w:rPr>
        <w:t xml:space="preserve">, </w:t>
      </w:r>
      <w:r w:rsidR="00B116FB" w:rsidRPr="4830BD3E">
        <w:rPr>
          <w:rFonts w:eastAsia="Times New Roman"/>
        </w:rPr>
        <w:t>a</w:t>
      </w:r>
      <w:r w:rsidR="00A27A93" w:rsidRPr="4830BD3E">
        <w:rPr>
          <w:rFonts w:eastAsia="Times New Roman"/>
        </w:rPr>
        <w:t>n additional separate</w:t>
      </w:r>
      <w:r w:rsidR="00B116FB" w:rsidRPr="4830BD3E">
        <w:rPr>
          <w:rFonts w:eastAsia="Times New Roman"/>
        </w:rPr>
        <w:t xml:space="preserve"> </w:t>
      </w:r>
      <w:r w:rsidR="1ADE2871" w:rsidRPr="4830BD3E">
        <w:rPr>
          <w:rFonts w:eastAsia="Times New Roman"/>
        </w:rPr>
        <w:t>toilet</w:t>
      </w:r>
      <w:r w:rsidR="00B116FB" w:rsidRPr="4830BD3E">
        <w:rPr>
          <w:rFonts w:eastAsia="Times New Roman"/>
        </w:rPr>
        <w:t xml:space="preserve"> and </w:t>
      </w:r>
      <w:r w:rsidR="00AE5810" w:rsidRPr="4830BD3E">
        <w:rPr>
          <w:rFonts w:eastAsia="Times New Roman"/>
        </w:rPr>
        <w:t>an</w:t>
      </w:r>
      <w:r w:rsidRPr="4830BD3E">
        <w:rPr>
          <w:rFonts w:eastAsia="Times New Roman"/>
        </w:rPr>
        <w:t xml:space="preserve"> enclosed garden</w:t>
      </w:r>
      <w:r w:rsidR="00B116FB" w:rsidRPr="4830BD3E">
        <w:rPr>
          <w:rFonts w:eastAsia="Times New Roman"/>
        </w:rPr>
        <w:t xml:space="preserve">.  </w:t>
      </w:r>
      <w:r w:rsidR="0038711E" w:rsidRPr="4830BD3E">
        <w:rPr>
          <w:rFonts w:eastAsia="Times New Roman"/>
        </w:rPr>
        <w:t>They will each have the f</w:t>
      </w:r>
      <w:r w:rsidRPr="4830BD3E">
        <w:rPr>
          <w:rFonts w:eastAsia="Times New Roman"/>
        </w:rPr>
        <w:t xml:space="preserve">ollowing minimum staffing levels: </w:t>
      </w:r>
    </w:p>
    <w:p w14:paraId="1E40DE37" w14:textId="77777777" w:rsidR="00322BBB" w:rsidRDefault="00322BBB" w:rsidP="00CD7678">
      <w:pPr>
        <w:tabs>
          <w:tab w:val="left" w:pos="1480"/>
        </w:tabs>
        <w:ind w:right="-330"/>
        <w:rPr>
          <w:rFonts w:eastAsia="Times New Roman"/>
          <w:b/>
        </w:rPr>
      </w:pPr>
    </w:p>
    <w:p w14:paraId="3C9D68A9" w14:textId="2726CD19" w:rsidR="00281E7B" w:rsidRDefault="00281E7B" w:rsidP="00CD7678">
      <w:pPr>
        <w:tabs>
          <w:tab w:val="left" w:pos="1480"/>
        </w:tabs>
        <w:ind w:right="-330"/>
        <w:rPr>
          <w:rFonts w:eastAsia="Times New Roman"/>
        </w:rPr>
      </w:pPr>
      <w:r w:rsidRPr="009C1C0E">
        <w:rPr>
          <w:rFonts w:eastAsia="Times New Roman"/>
          <w:b/>
        </w:rPr>
        <w:t>Morning</w:t>
      </w:r>
      <w:r w:rsidR="00A20B37" w:rsidRPr="009C1C0E">
        <w:rPr>
          <w:rFonts w:eastAsia="Times New Roman"/>
          <w:b/>
        </w:rPr>
        <w:t xml:space="preserve"> </w:t>
      </w:r>
      <w:r w:rsidR="001102F0">
        <w:rPr>
          <w:rFonts w:eastAsia="Times New Roman"/>
        </w:rPr>
        <w:t>–</w:t>
      </w:r>
      <w:r w:rsidR="00A20B37">
        <w:rPr>
          <w:rFonts w:eastAsia="Times New Roman"/>
        </w:rPr>
        <w:t xml:space="preserve"> </w:t>
      </w:r>
      <w:r w:rsidR="006C5163">
        <w:rPr>
          <w:rFonts w:eastAsia="Times New Roman"/>
        </w:rPr>
        <w:t>1 Senior Residential Support Worker, 2 Residential Support Workers</w:t>
      </w:r>
    </w:p>
    <w:p w14:paraId="7DC4DE3A" w14:textId="452D2F37" w:rsidR="00281E7B" w:rsidRDefault="00281E7B" w:rsidP="00CD7678">
      <w:pPr>
        <w:tabs>
          <w:tab w:val="left" w:pos="1480"/>
        </w:tabs>
        <w:ind w:right="-330"/>
        <w:rPr>
          <w:rFonts w:eastAsia="Times New Roman"/>
        </w:rPr>
      </w:pPr>
      <w:r w:rsidRPr="4830BD3E">
        <w:rPr>
          <w:rFonts w:eastAsia="Times New Roman"/>
          <w:b/>
          <w:bCs/>
        </w:rPr>
        <w:t xml:space="preserve">After school and </w:t>
      </w:r>
      <w:r w:rsidR="0578DFD5" w:rsidRPr="4830BD3E">
        <w:rPr>
          <w:rFonts w:eastAsia="Times New Roman"/>
          <w:b/>
          <w:bCs/>
        </w:rPr>
        <w:t>teatime</w:t>
      </w:r>
      <w:r w:rsidR="001102F0" w:rsidRPr="4830BD3E">
        <w:rPr>
          <w:rFonts w:eastAsia="Times New Roman"/>
        </w:rPr>
        <w:t xml:space="preserve"> – </w:t>
      </w:r>
      <w:r w:rsidR="006C5163" w:rsidRPr="4830BD3E">
        <w:rPr>
          <w:rFonts w:eastAsia="Times New Roman"/>
        </w:rPr>
        <w:t xml:space="preserve">1 Senior Residential Support Worker, </w:t>
      </w:r>
      <w:r w:rsidR="009B0900" w:rsidRPr="4830BD3E">
        <w:rPr>
          <w:rFonts w:eastAsia="Times New Roman"/>
        </w:rPr>
        <w:t>3</w:t>
      </w:r>
      <w:r w:rsidR="006C5163" w:rsidRPr="4830BD3E">
        <w:rPr>
          <w:rFonts w:eastAsia="Times New Roman"/>
        </w:rPr>
        <w:t xml:space="preserve"> Residential Support Workers</w:t>
      </w:r>
    </w:p>
    <w:p w14:paraId="048E582D" w14:textId="6272BEEB" w:rsidR="00281E7B" w:rsidRDefault="00281E7B" w:rsidP="00CD7678">
      <w:pPr>
        <w:tabs>
          <w:tab w:val="left" w:pos="1480"/>
        </w:tabs>
        <w:ind w:right="-330"/>
        <w:rPr>
          <w:rFonts w:eastAsia="Times New Roman"/>
        </w:rPr>
      </w:pPr>
      <w:r w:rsidRPr="009C1C0E">
        <w:rPr>
          <w:rFonts w:eastAsia="Times New Roman"/>
          <w:b/>
        </w:rPr>
        <w:t>Evening</w:t>
      </w:r>
      <w:r w:rsidR="001102F0">
        <w:rPr>
          <w:rFonts w:eastAsia="Times New Roman"/>
        </w:rPr>
        <w:t xml:space="preserve"> – </w:t>
      </w:r>
      <w:r w:rsidR="00100E95">
        <w:rPr>
          <w:rFonts w:eastAsia="Times New Roman"/>
        </w:rPr>
        <w:t>1</w:t>
      </w:r>
      <w:r w:rsidR="006C5163">
        <w:rPr>
          <w:rFonts w:eastAsia="Times New Roman"/>
        </w:rPr>
        <w:t xml:space="preserve"> Senior Residential Support Worker, 2 Residential Support Workers</w:t>
      </w:r>
      <w:r w:rsidR="007825E7">
        <w:rPr>
          <w:rFonts w:eastAsia="Times New Roman"/>
        </w:rPr>
        <w:t>.</w:t>
      </w:r>
    </w:p>
    <w:p w14:paraId="63D9689F" w14:textId="63C342CB" w:rsidR="00281E7B" w:rsidRDefault="46D37C98" w:rsidP="00CD7678">
      <w:pPr>
        <w:tabs>
          <w:tab w:val="left" w:pos="1480"/>
        </w:tabs>
        <w:ind w:right="-330"/>
        <w:rPr>
          <w:rFonts w:eastAsia="Times New Roman"/>
        </w:rPr>
      </w:pPr>
      <w:r w:rsidRPr="4830BD3E">
        <w:rPr>
          <w:rFonts w:eastAsia="Times New Roman"/>
          <w:b/>
          <w:bCs/>
        </w:rPr>
        <w:t>Night-time</w:t>
      </w:r>
      <w:r w:rsidR="001102F0" w:rsidRPr="4830BD3E">
        <w:rPr>
          <w:rFonts w:eastAsia="Times New Roman"/>
        </w:rPr>
        <w:t xml:space="preserve"> </w:t>
      </w:r>
      <w:r w:rsidR="006C5163" w:rsidRPr="4830BD3E">
        <w:rPr>
          <w:rFonts w:eastAsia="Times New Roman"/>
        </w:rPr>
        <w:t>(awake staff) – 1 Senior Residential Support Worker, 1 Residential Support Worker</w:t>
      </w:r>
      <w:r w:rsidR="3035B5FE" w:rsidRPr="4830BD3E">
        <w:rPr>
          <w:rFonts w:eastAsia="Times New Roman"/>
        </w:rPr>
        <w:t xml:space="preserve"> with both Heads of Care being on call during the week between 21:00 and 08:00</w:t>
      </w:r>
    </w:p>
    <w:p w14:paraId="268F9765" w14:textId="38FC78B6" w:rsidR="005F5E64" w:rsidRDefault="005F5E64" w:rsidP="00CD7678">
      <w:pPr>
        <w:tabs>
          <w:tab w:val="left" w:pos="1480"/>
        </w:tabs>
        <w:ind w:right="-330"/>
        <w:rPr>
          <w:rFonts w:eastAsia="Times New Roman"/>
        </w:rPr>
      </w:pPr>
      <w:r w:rsidRPr="4830BD3E">
        <w:rPr>
          <w:rFonts w:eastAsia="Times New Roman"/>
        </w:rPr>
        <w:t xml:space="preserve">If </w:t>
      </w:r>
      <w:r w:rsidR="001102F0" w:rsidRPr="4830BD3E">
        <w:rPr>
          <w:rFonts w:eastAsia="Times New Roman"/>
        </w:rPr>
        <w:t xml:space="preserve">a young person requires </w:t>
      </w:r>
      <w:r w:rsidR="00B116FB" w:rsidRPr="4830BD3E">
        <w:rPr>
          <w:rFonts w:eastAsia="Times New Roman"/>
        </w:rPr>
        <w:t xml:space="preserve">additional </w:t>
      </w:r>
      <w:r w:rsidR="001102F0" w:rsidRPr="4830BD3E">
        <w:rPr>
          <w:rFonts w:eastAsia="Times New Roman"/>
        </w:rPr>
        <w:t>1</w:t>
      </w:r>
      <w:r w:rsidRPr="4830BD3E">
        <w:rPr>
          <w:rFonts w:eastAsia="Times New Roman"/>
        </w:rPr>
        <w:t xml:space="preserve">:1 support </w:t>
      </w:r>
      <w:r w:rsidR="001102F0" w:rsidRPr="4830BD3E">
        <w:rPr>
          <w:rFonts w:eastAsia="Times New Roman"/>
        </w:rPr>
        <w:t>t</w:t>
      </w:r>
      <w:r w:rsidRPr="4830BD3E">
        <w:rPr>
          <w:rFonts w:eastAsia="Times New Roman"/>
        </w:rPr>
        <w:t>his will be agreed prior to their stay</w:t>
      </w:r>
      <w:r w:rsidR="001102F0" w:rsidRPr="4830BD3E">
        <w:rPr>
          <w:rFonts w:eastAsia="Times New Roman"/>
        </w:rPr>
        <w:t xml:space="preserve"> and staffing levels will be increased to </w:t>
      </w:r>
      <w:r w:rsidR="00B116FB" w:rsidRPr="4830BD3E">
        <w:rPr>
          <w:rFonts w:eastAsia="Times New Roman"/>
        </w:rPr>
        <w:t>accommodate this</w:t>
      </w:r>
      <w:r w:rsidR="11C15C70" w:rsidRPr="4830BD3E">
        <w:rPr>
          <w:rFonts w:eastAsia="Times New Roman"/>
        </w:rPr>
        <w:t xml:space="preserve"> where possible.</w:t>
      </w:r>
    </w:p>
    <w:p w14:paraId="2FFE7299" w14:textId="414A9B43" w:rsidR="00100E95" w:rsidRDefault="00100E95" w:rsidP="00D72D55">
      <w:pPr>
        <w:tabs>
          <w:tab w:val="left" w:pos="1480"/>
        </w:tabs>
        <w:ind w:right="-330"/>
        <w:rPr>
          <w:rFonts w:eastAsia="Times New Roman"/>
        </w:rPr>
      </w:pPr>
      <w:r w:rsidRPr="4830BD3E">
        <w:rPr>
          <w:rFonts w:eastAsia="Times New Roman"/>
        </w:rPr>
        <w:t>In addition, there will be a ‘floating’ Residential Support Worker across both houses during the day and night</w:t>
      </w:r>
      <w:r w:rsidR="648886BC" w:rsidRPr="4830BD3E">
        <w:rPr>
          <w:rFonts w:eastAsia="Times New Roman"/>
        </w:rPr>
        <w:t xml:space="preserve"> where possible.</w:t>
      </w:r>
      <w:r w:rsidR="00D72D55" w:rsidRPr="4830BD3E">
        <w:rPr>
          <w:rFonts w:eastAsia="Times New Roman"/>
        </w:rPr>
        <w:t xml:space="preserve">  </w:t>
      </w:r>
    </w:p>
    <w:p w14:paraId="6DAFCC4A" w14:textId="16DD3DCD" w:rsidR="00D72D55" w:rsidRDefault="777A656C" w:rsidP="00D72D55">
      <w:pPr>
        <w:tabs>
          <w:tab w:val="left" w:pos="1480"/>
        </w:tabs>
        <w:ind w:right="-330"/>
        <w:rPr>
          <w:rFonts w:eastAsia="Times New Roman"/>
        </w:rPr>
      </w:pPr>
      <w:r w:rsidRPr="4830BD3E">
        <w:rPr>
          <w:rFonts w:eastAsia="Times New Roman"/>
        </w:rPr>
        <w:t xml:space="preserve">Both Heads of Care </w:t>
      </w:r>
      <w:r w:rsidR="007825E7" w:rsidRPr="4830BD3E">
        <w:rPr>
          <w:rFonts w:eastAsia="Times New Roman"/>
        </w:rPr>
        <w:t>and S</w:t>
      </w:r>
      <w:r w:rsidR="00D72D55" w:rsidRPr="4830BD3E">
        <w:rPr>
          <w:rFonts w:eastAsia="Times New Roman"/>
        </w:rPr>
        <w:t xml:space="preserve">enior </w:t>
      </w:r>
      <w:r w:rsidR="001F0A6A" w:rsidRPr="4830BD3E">
        <w:rPr>
          <w:rFonts w:eastAsia="Times New Roman"/>
        </w:rPr>
        <w:t>Residential Support Workers</w:t>
      </w:r>
      <w:r w:rsidR="00D72D55" w:rsidRPr="4830BD3E">
        <w:rPr>
          <w:rFonts w:eastAsia="Times New Roman"/>
        </w:rPr>
        <w:t xml:space="preserve"> are Qualified First Aiders and Fire Marshalls.</w:t>
      </w:r>
    </w:p>
    <w:p w14:paraId="0C3D217B" w14:textId="56F159FD" w:rsidR="00FB4618" w:rsidRDefault="00310E00" w:rsidP="00D72D55">
      <w:pPr>
        <w:tabs>
          <w:tab w:val="left" w:pos="1480"/>
        </w:tabs>
        <w:ind w:right="-330"/>
        <w:rPr>
          <w:rFonts w:eastAsia="Times New Roman"/>
        </w:rPr>
      </w:pPr>
      <w:r w:rsidRPr="4830BD3E">
        <w:rPr>
          <w:rFonts w:eastAsia="Times New Roman"/>
        </w:rPr>
        <w:t xml:space="preserve">The </w:t>
      </w:r>
      <w:r w:rsidR="00FB4618" w:rsidRPr="4830BD3E">
        <w:rPr>
          <w:rFonts w:eastAsia="Times New Roman"/>
        </w:rPr>
        <w:t xml:space="preserve">Glen follows the same Health &amp; Safety Policies and Procedures as the </w:t>
      </w:r>
      <w:r w:rsidR="0038711E" w:rsidRPr="4830BD3E">
        <w:rPr>
          <w:rFonts w:eastAsia="Times New Roman"/>
        </w:rPr>
        <w:t>main</w:t>
      </w:r>
      <w:r w:rsidR="00FB4618" w:rsidRPr="4830BD3E">
        <w:rPr>
          <w:rFonts w:eastAsia="Times New Roman"/>
        </w:rPr>
        <w:t xml:space="preserve"> school.</w:t>
      </w:r>
      <w:r w:rsidR="520744AA" w:rsidRPr="4830BD3E">
        <w:rPr>
          <w:rFonts w:eastAsia="Times New Roman"/>
        </w:rPr>
        <w:t xml:space="preserve"> </w:t>
      </w:r>
      <w:r w:rsidR="00FB4618" w:rsidRPr="4830BD3E">
        <w:rPr>
          <w:rFonts w:eastAsia="Times New Roman"/>
        </w:rPr>
        <w:t>Th</w:t>
      </w:r>
      <w:r w:rsidR="005B5446" w:rsidRPr="4830BD3E">
        <w:rPr>
          <w:rFonts w:eastAsia="Times New Roman"/>
        </w:rPr>
        <w:t>ey</w:t>
      </w:r>
      <w:r w:rsidR="00FB4618" w:rsidRPr="4830BD3E">
        <w:rPr>
          <w:rFonts w:eastAsia="Times New Roman"/>
        </w:rPr>
        <w:t xml:space="preserve"> </w:t>
      </w:r>
      <w:r w:rsidR="005B5446" w:rsidRPr="4830BD3E">
        <w:rPr>
          <w:rFonts w:eastAsia="Times New Roman"/>
        </w:rPr>
        <w:t xml:space="preserve">are available on the school’s website </w:t>
      </w:r>
      <w:r w:rsidR="4466CEDB" w:rsidRPr="4830BD3E">
        <w:rPr>
          <w:rFonts w:eastAsia="Times New Roman"/>
        </w:rPr>
        <w:t>and</w:t>
      </w:r>
      <w:r w:rsidR="005B5446" w:rsidRPr="4830BD3E">
        <w:rPr>
          <w:rFonts w:eastAsia="Times New Roman"/>
        </w:rPr>
        <w:t xml:space="preserve"> </w:t>
      </w:r>
      <w:r w:rsidR="00FB4618" w:rsidRPr="4830BD3E">
        <w:rPr>
          <w:rFonts w:eastAsia="Times New Roman"/>
        </w:rPr>
        <w:t>outlined in our Statement of Purpose which is available on request.</w:t>
      </w:r>
    </w:p>
    <w:p w14:paraId="203A230F" w14:textId="77777777" w:rsidR="00CB7474" w:rsidRPr="00D0509A" w:rsidRDefault="00CB7474" w:rsidP="00CD7678">
      <w:pPr>
        <w:tabs>
          <w:tab w:val="left" w:pos="1480"/>
        </w:tabs>
        <w:ind w:right="-330"/>
        <w:rPr>
          <w:rFonts w:eastAsia="Times New Roman"/>
          <w:b/>
        </w:rPr>
      </w:pPr>
      <w:r w:rsidRPr="00D0509A">
        <w:rPr>
          <w:rFonts w:eastAsia="Times New Roman"/>
          <w:b/>
        </w:rPr>
        <w:t>What are the arrangements for laundry?</w:t>
      </w:r>
    </w:p>
    <w:p w14:paraId="715FB2D7" w14:textId="77777777" w:rsidR="00CB7474" w:rsidRDefault="00B116FB" w:rsidP="00CD7678">
      <w:pPr>
        <w:tabs>
          <w:tab w:val="left" w:pos="1480"/>
        </w:tabs>
        <w:ind w:right="-330"/>
        <w:rPr>
          <w:rFonts w:eastAsia="Times New Roman"/>
        </w:rPr>
      </w:pPr>
      <w:r>
        <w:rPr>
          <w:rFonts w:eastAsia="Times New Roman"/>
        </w:rPr>
        <w:t>We have laundry facilities on site for use if a young person’s clothes become heavily soiled during their stay.  We will also wash bedding and towels.  All other items will be returned home with the young person on a Friday for laundering at home.</w:t>
      </w:r>
    </w:p>
    <w:p w14:paraId="7F5CCB60" w14:textId="77777777" w:rsidR="00B93C09" w:rsidRPr="008C64C8" w:rsidRDefault="00B93C09" w:rsidP="00CD7678">
      <w:pPr>
        <w:tabs>
          <w:tab w:val="left" w:pos="1480"/>
        </w:tabs>
        <w:rPr>
          <w:rFonts w:eastAsia="Times New Roman"/>
        </w:rPr>
      </w:pPr>
    </w:p>
    <w:p w14:paraId="74423BAE" w14:textId="77777777" w:rsidR="00307DA3" w:rsidRDefault="00307DA3" w:rsidP="00CD7678">
      <w:pPr>
        <w:keepNext/>
        <w:spacing w:before="240" w:after="60" w:line="240" w:lineRule="auto"/>
        <w:ind w:left="-567" w:right="-472"/>
        <w:outlineLvl w:val="2"/>
        <w:rPr>
          <w:rFonts w:eastAsia="Times New Roman"/>
          <w:b/>
          <w:bCs/>
          <w:sz w:val="28"/>
          <w:szCs w:val="26"/>
          <w:lang w:eastAsia="en-GB"/>
        </w:rPr>
        <w:sectPr w:rsidR="00307DA3" w:rsidSect="00E45DB9">
          <w:footerReference w:type="default" r:id="rId16"/>
          <w:headerReference w:type="first" r:id="rId17"/>
          <w:pgSz w:w="11906" w:h="16838"/>
          <w:pgMar w:top="993" w:right="1440" w:bottom="1135" w:left="1440" w:header="708" w:footer="397" w:gutter="0"/>
          <w:cols w:space="708"/>
          <w:titlePg/>
          <w:docGrid w:linePitch="360"/>
        </w:sectPr>
      </w:pPr>
      <w:bookmarkStart w:id="3" w:name="_Toc513117342"/>
    </w:p>
    <w:p w14:paraId="711E6796" w14:textId="213EEEA3" w:rsidR="00D978CD" w:rsidRDefault="00307DA3" w:rsidP="00D978CD">
      <w:pPr>
        <w:keepNext/>
        <w:spacing w:before="240" w:after="60" w:line="240" w:lineRule="auto"/>
        <w:ind w:left="-567" w:right="-472"/>
        <w:outlineLvl w:val="2"/>
        <w:rPr>
          <w:rFonts w:eastAsia="Times New Roman"/>
          <w:b/>
          <w:bCs/>
          <w:sz w:val="28"/>
          <w:szCs w:val="28"/>
          <w:lang w:eastAsia="en-GB"/>
        </w:rPr>
      </w:pPr>
      <w:r w:rsidRPr="5317278B">
        <w:rPr>
          <w:rFonts w:eastAsia="Times New Roman"/>
          <w:b/>
          <w:bCs/>
          <w:sz w:val="28"/>
          <w:szCs w:val="28"/>
          <w:lang w:eastAsia="en-GB"/>
        </w:rPr>
        <w:lastRenderedPageBreak/>
        <w:t>A</w:t>
      </w:r>
      <w:r w:rsidR="003B3AC9" w:rsidRPr="5317278B">
        <w:rPr>
          <w:rFonts w:eastAsia="Times New Roman"/>
          <w:b/>
          <w:bCs/>
          <w:sz w:val="28"/>
          <w:szCs w:val="28"/>
          <w:lang w:eastAsia="en-GB"/>
        </w:rPr>
        <w:t>ppendix A</w:t>
      </w:r>
      <w:bookmarkEnd w:id="3"/>
      <w:r w:rsidR="6FDB1AB0" w:rsidRPr="5317278B">
        <w:rPr>
          <w:rFonts w:eastAsia="Times New Roman"/>
          <w:b/>
          <w:bCs/>
          <w:sz w:val="28"/>
          <w:szCs w:val="28"/>
          <w:lang w:eastAsia="en-GB"/>
        </w:rPr>
        <w:t xml:space="preserve"> – The Residential Team</w:t>
      </w:r>
      <w:bookmarkStart w:id="4" w:name="_Toc472584607"/>
      <w:bookmarkStart w:id="5" w:name="_Toc513117343"/>
    </w:p>
    <w:p w14:paraId="1BE953D0" w14:textId="7DA79F5F" w:rsidR="007D4F40" w:rsidRPr="00D978CD" w:rsidRDefault="007D4F40" w:rsidP="5317278B">
      <w:pPr>
        <w:keepNext/>
        <w:spacing w:before="240" w:after="60" w:line="240" w:lineRule="auto"/>
        <w:ind w:left="-567" w:right="-472"/>
        <w:outlineLvl w:val="2"/>
        <w:rPr>
          <w:rFonts w:eastAsia="Times New Roman"/>
          <w:sz w:val="28"/>
          <w:szCs w:val="28"/>
          <w:lang w:eastAsia="en-GB"/>
        </w:rPr>
      </w:pPr>
      <w:r w:rsidRPr="5317278B">
        <w:rPr>
          <w:rFonts w:eastAsia="Times New Roman"/>
          <w:sz w:val="28"/>
          <w:szCs w:val="28"/>
          <w:lang w:eastAsia="en-GB"/>
        </w:rPr>
        <w:t>Headteacher – Liz Cornish</w:t>
      </w:r>
    </w:p>
    <w:p w14:paraId="4B09BCF9" w14:textId="796B1F32" w:rsidR="003B1E80" w:rsidRPr="00D978CD" w:rsidRDefault="007D4F40" w:rsidP="00CD7678">
      <w:pPr>
        <w:keepNext/>
        <w:spacing w:before="240" w:after="60" w:line="240" w:lineRule="auto"/>
        <w:ind w:left="-567" w:right="-472"/>
        <w:outlineLvl w:val="2"/>
        <w:rPr>
          <w:rFonts w:eastAsia="Times New Roman"/>
          <w:bCs/>
          <w:sz w:val="28"/>
          <w:szCs w:val="26"/>
          <w:lang w:eastAsia="en-GB"/>
        </w:rPr>
      </w:pPr>
      <w:r w:rsidRPr="00D978CD">
        <w:rPr>
          <w:rFonts w:eastAsia="Times New Roman"/>
          <w:bCs/>
          <w:sz w:val="28"/>
          <w:szCs w:val="26"/>
          <w:lang w:eastAsia="en-GB"/>
        </w:rPr>
        <w:t>Deputy Headteacher – Sally Waddingham</w:t>
      </w:r>
    </w:p>
    <w:p w14:paraId="4FA36F7A" w14:textId="21A1E02D" w:rsidR="003B1E80" w:rsidRPr="00D978CD" w:rsidRDefault="007825E7" w:rsidP="4830BD3E">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Head of</w:t>
      </w:r>
      <w:r w:rsidR="39BF813C" w:rsidRPr="4830BD3E">
        <w:rPr>
          <w:rFonts w:eastAsia="Times New Roman"/>
          <w:sz w:val="28"/>
          <w:szCs w:val="28"/>
          <w:lang w:eastAsia="en-GB"/>
        </w:rPr>
        <w:t xml:space="preserve"> Residential Care – Kate Harvey</w:t>
      </w:r>
    </w:p>
    <w:p w14:paraId="4BF87F0D" w14:textId="5B54767D" w:rsidR="003B1E80" w:rsidRPr="00D978CD" w:rsidRDefault="6CB8DA19" w:rsidP="5317278B">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 xml:space="preserve">Head of </w:t>
      </w:r>
      <w:r w:rsidR="25A13F56" w:rsidRPr="4830BD3E">
        <w:rPr>
          <w:rFonts w:eastAsia="Times New Roman"/>
          <w:sz w:val="28"/>
          <w:szCs w:val="28"/>
          <w:lang w:eastAsia="en-GB"/>
        </w:rPr>
        <w:t xml:space="preserve">Educational </w:t>
      </w:r>
      <w:r w:rsidRPr="4830BD3E">
        <w:rPr>
          <w:rFonts w:eastAsia="Times New Roman"/>
          <w:sz w:val="28"/>
          <w:szCs w:val="28"/>
          <w:lang w:eastAsia="en-GB"/>
        </w:rPr>
        <w:t xml:space="preserve">Care </w:t>
      </w:r>
      <w:r w:rsidR="004A7F8A" w:rsidRPr="4830BD3E">
        <w:rPr>
          <w:rFonts w:eastAsia="Times New Roman"/>
          <w:sz w:val="28"/>
          <w:szCs w:val="28"/>
          <w:lang w:eastAsia="en-GB"/>
        </w:rPr>
        <w:t xml:space="preserve">– </w:t>
      </w:r>
      <w:r w:rsidR="007825E7" w:rsidRPr="4830BD3E">
        <w:rPr>
          <w:rFonts w:eastAsia="Times New Roman"/>
          <w:sz w:val="28"/>
          <w:szCs w:val="28"/>
          <w:lang w:eastAsia="en-GB"/>
        </w:rPr>
        <w:t>Laura Gordon-Rust</w:t>
      </w:r>
    </w:p>
    <w:p w14:paraId="7D4D68A1" w14:textId="37CD5136" w:rsidR="004A7F8A" w:rsidRPr="00D978CD" w:rsidRDefault="004A7F8A" w:rsidP="5317278B">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Senior Residential Support Workers</w:t>
      </w:r>
      <w:r w:rsidR="00814069" w:rsidRPr="4830BD3E">
        <w:rPr>
          <w:rFonts w:eastAsia="Times New Roman"/>
          <w:sz w:val="28"/>
          <w:szCs w:val="28"/>
          <w:lang w:eastAsia="en-GB"/>
        </w:rPr>
        <w:t xml:space="preserve"> – Coral Hill</w:t>
      </w:r>
      <w:r w:rsidR="005E7AFC" w:rsidRPr="4830BD3E">
        <w:rPr>
          <w:rFonts w:eastAsia="Times New Roman"/>
          <w:sz w:val="28"/>
          <w:szCs w:val="28"/>
          <w:lang w:eastAsia="en-GB"/>
        </w:rPr>
        <w:t>,</w:t>
      </w:r>
      <w:r w:rsidR="41ED95C0" w:rsidRPr="4830BD3E">
        <w:rPr>
          <w:rFonts w:eastAsia="Times New Roman"/>
          <w:sz w:val="28"/>
          <w:szCs w:val="28"/>
          <w:lang w:eastAsia="en-GB"/>
        </w:rPr>
        <w:t xml:space="preserve"> </w:t>
      </w:r>
      <w:r w:rsidR="005E7AFC" w:rsidRPr="4830BD3E">
        <w:rPr>
          <w:rFonts w:eastAsia="Times New Roman"/>
          <w:sz w:val="28"/>
          <w:szCs w:val="28"/>
          <w:lang w:eastAsia="en-GB"/>
        </w:rPr>
        <w:t>Sadie Hall</w:t>
      </w:r>
      <w:r w:rsidR="10842DFE" w:rsidRPr="4830BD3E">
        <w:rPr>
          <w:rFonts w:eastAsia="Times New Roman"/>
          <w:sz w:val="28"/>
          <w:szCs w:val="28"/>
          <w:lang w:eastAsia="en-GB"/>
        </w:rPr>
        <w:t>, Emily Smith</w:t>
      </w:r>
    </w:p>
    <w:p w14:paraId="19DE80E1" w14:textId="03C5C558" w:rsidR="004A7F8A" w:rsidRPr="00D978CD" w:rsidRDefault="004A7F8A" w:rsidP="5317278B">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Residential Support Workers</w:t>
      </w:r>
      <w:r w:rsidR="00814069" w:rsidRPr="4830BD3E">
        <w:rPr>
          <w:rFonts w:eastAsia="Times New Roman"/>
          <w:sz w:val="28"/>
          <w:szCs w:val="28"/>
          <w:lang w:eastAsia="en-GB"/>
        </w:rPr>
        <w:t xml:space="preserve"> – </w:t>
      </w:r>
      <w:r w:rsidR="00611EF8" w:rsidRPr="4830BD3E">
        <w:rPr>
          <w:rFonts w:eastAsia="Times New Roman"/>
          <w:sz w:val="28"/>
          <w:szCs w:val="28"/>
          <w:lang w:eastAsia="en-GB"/>
        </w:rPr>
        <w:t>Jenni Lyttle,</w:t>
      </w:r>
      <w:r w:rsidR="779EC28C" w:rsidRPr="4830BD3E">
        <w:rPr>
          <w:rFonts w:eastAsia="Times New Roman"/>
          <w:sz w:val="28"/>
          <w:szCs w:val="28"/>
          <w:lang w:eastAsia="en-GB"/>
        </w:rPr>
        <w:t xml:space="preserve"> </w:t>
      </w:r>
      <w:r w:rsidR="005E7AFC" w:rsidRPr="4830BD3E">
        <w:rPr>
          <w:rFonts w:eastAsia="Times New Roman"/>
          <w:sz w:val="28"/>
          <w:szCs w:val="28"/>
          <w:lang w:eastAsia="en-GB"/>
        </w:rPr>
        <w:t>Amy Sutcliffe, Cara Barclay, Jade Bradley</w:t>
      </w:r>
      <w:r w:rsidR="24FDFDA0" w:rsidRPr="4830BD3E">
        <w:rPr>
          <w:rFonts w:eastAsia="Times New Roman"/>
          <w:sz w:val="28"/>
          <w:szCs w:val="28"/>
          <w:lang w:eastAsia="en-GB"/>
        </w:rPr>
        <w:t>, Lauren Bradley, Erin Kidney, Kelly Pile,</w:t>
      </w:r>
      <w:r w:rsidR="1FBEDB14" w:rsidRPr="4830BD3E">
        <w:rPr>
          <w:rFonts w:eastAsia="Times New Roman"/>
          <w:sz w:val="28"/>
          <w:szCs w:val="28"/>
          <w:lang w:eastAsia="en-GB"/>
        </w:rPr>
        <w:t xml:space="preserve"> Lynn Monk,</w:t>
      </w:r>
      <w:r w:rsidR="24FDFDA0" w:rsidRPr="4830BD3E">
        <w:rPr>
          <w:rFonts w:eastAsia="Times New Roman"/>
          <w:sz w:val="28"/>
          <w:szCs w:val="28"/>
          <w:lang w:eastAsia="en-GB"/>
        </w:rPr>
        <w:t xml:space="preserve"> Georgina Hookings</w:t>
      </w:r>
    </w:p>
    <w:bookmarkEnd w:id="4"/>
    <w:bookmarkEnd w:id="5"/>
    <w:p w14:paraId="10583F32" w14:textId="057D9CA1" w:rsidR="5317278B" w:rsidRDefault="5317278B" w:rsidP="5317278B">
      <w:pPr>
        <w:keepNext/>
        <w:spacing w:before="240" w:after="60" w:line="240" w:lineRule="auto"/>
        <w:ind w:left="-567" w:right="-472"/>
        <w:outlineLvl w:val="2"/>
        <w:rPr>
          <w:rFonts w:eastAsia="Times New Roman"/>
          <w:sz w:val="28"/>
          <w:szCs w:val="28"/>
          <w:lang w:eastAsia="en-GB"/>
        </w:rPr>
      </w:pPr>
    </w:p>
    <w:p w14:paraId="341364EB" w14:textId="3064D90A" w:rsidR="00D978CD" w:rsidRPr="00D978CD" w:rsidRDefault="00D978CD" w:rsidP="00D978CD">
      <w:pPr>
        <w:keepNext/>
        <w:spacing w:before="240" w:after="60" w:line="240" w:lineRule="auto"/>
        <w:ind w:left="-567" w:right="-472"/>
        <w:outlineLvl w:val="2"/>
        <w:rPr>
          <w:rFonts w:eastAsia="Times New Roman"/>
          <w:bCs/>
          <w:sz w:val="28"/>
          <w:szCs w:val="26"/>
          <w:u w:val="single"/>
          <w:lang w:eastAsia="en-GB"/>
        </w:rPr>
      </w:pPr>
      <w:r w:rsidRPr="5317278B">
        <w:rPr>
          <w:rFonts w:eastAsia="Times New Roman"/>
          <w:sz w:val="28"/>
          <w:szCs w:val="28"/>
          <w:u w:val="single"/>
          <w:lang w:eastAsia="en-GB"/>
        </w:rPr>
        <w:t>For queries relating to your young person’s stay at The Glen contact:</w:t>
      </w:r>
    </w:p>
    <w:p w14:paraId="6E3E38DD" w14:textId="1EAA3916" w:rsidR="00D978CD" w:rsidRDefault="4D0507CC" w:rsidP="5317278B">
      <w:pPr>
        <w:keepNext/>
        <w:spacing w:before="120" w:after="60" w:line="240" w:lineRule="auto"/>
        <w:ind w:left="-567" w:right="-471"/>
        <w:outlineLvl w:val="2"/>
        <w:rPr>
          <w:rFonts w:eastAsia="Times New Roman"/>
          <w:sz w:val="28"/>
          <w:szCs w:val="28"/>
          <w:lang w:eastAsia="en-GB"/>
        </w:rPr>
      </w:pPr>
      <w:r w:rsidRPr="4830BD3E">
        <w:rPr>
          <w:rFonts w:eastAsia="Times New Roman"/>
          <w:sz w:val="28"/>
          <w:szCs w:val="28"/>
          <w:lang w:eastAsia="en-GB"/>
        </w:rPr>
        <w:t>Kate Harvey</w:t>
      </w:r>
      <w:r w:rsidR="007825E7" w:rsidRPr="4830BD3E">
        <w:rPr>
          <w:rFonts w:eastAsia="Times New Roman"/>
          <w:sz w:val="28"/>
          <w:szCs w:val="28"/>
          <w:lang w:eastAsia="en-GB"/>
        </w:rPr>
        <w:t xml:space="preserve"> or Laura Gordon-Rust</w:t>
      </w:r>
      <w:r w:rsidR="00D978CD" w:rsidRPr="4830BD3E">
        <w:rPr>
          <w:rFonts w:eastAsia="Times New Roman"/>
          <w:sz w:val="28"/>
          <w:szCs w:val="28"/>
          <w:lang w:eastAsia="en-GB"/>
        </w:rPr>
        <w:t xml:space="preserve">: </w:t>
      </w:r>
      <w:r w:rsidR="007825E7">
        <w:tab/>
      </w:r>
      <w:r w:rsidR="007825E7">
        <w:tab/>
      </w:r>
      <w:r w:rsidR="007825E7">
        <w:tab/>
      </w:r>
      <w:r w:rsidR="007825E7">
        <w:tab/>
      </w:r>
      <w:r w:rsidR="00D978CD" w:rsidRPr="4830BD3E">
        <w:rPr>
          <w:rFonts w:eastAsia="Times New Roman"/>
          <w:b/>
          <w:bCs/>
          <w:sz w:val="28"/>
          <w:szCs w:val="28"/>
          <w:lang w:eastAsia="en-GB"/>
        </w:rPr>
        <w:t>Mon</w:t>
      </w:r>
      <w:r w:rsidR="005E7AFC" w:rsidRPr="4830BD3E">
        <w:rPr>
          <w:rFonts w:eastAsia="Times New Roman"/>
          <w:b/>
          <w:bCs/>
          <w:sz w:val="28"/>
          <w:szCs w:val="28"/>
          <w:lang w:eastAsia="en-GB"/>
        </w:rPr>
        <w:t>-Thurs</w:t>
      </w:r>
      <w:r w:rsidR="005E7AFC" w:rsidRPr="4830BD3E">
        <w:rPr>
          <w:rFonts w:eastAsia="Times New Roman"/>
          <w:sz w:val="28"/>
          <w:szCs w:val="28"/>
          <w:lang w:eastAsia="en-GB"/>
        </w:rPr>
        <w:t xml:space="preserve"> 8</w:t>
      </w:r>
      <w:r w:rsidR="00D10C93" w:rsidRPr="4830BD3E">
        <w:rPr>
          <w:rFonts w:eastAsia="Times New Roman"/>
          <w:sz w:val="28"/>
          <w:szCs w:val="28"/>
          <w:lang w:eastAsia="en-GB"/>
        </w:rPr>
        <w:t>am</w:t>
      </w:r>
      <w:r w:rsidR="564FAE9F" w:rsidRPr="4830BD3E">
        <w:rPr>
          <w:rFonts w:eastAsia="Times New Roman"/>
          <w:sz w:val="28"/>
          <w:szCs w:val="28"/>
          <w:lang w:eastAsia="en-GB"/>
        </w:rPr>
        <w:t xml:space="preserve"> - </w:t>
      </w:r>
      <w:r w:rsidR="005E7AFC" w:rsidRPr="4830BD3E">
        <w:rPr>
          <w:rFonts w:eastAsia="Times New Roman"/>
          <w:sz w:val="28"/>
          <w:szCs w:val="28"/>
          <w:lang w:eastAsia="en-GB"/>
        </w:rPr>
        <w:t xml:space="preserve">6pm. </w:t>
      </w:r>
      <w:r w:rsidR="005E7AFC" w:rsidRPr="4830BD3E">
        <w:rPr>
          <w:rFonts w:eastAsia="Times New Roman"/>
          <w:b/>
          <w:bCs/>
          <w:sz w:val="28"/>
          <w:szCs w:val="28"/>
          <w:lang w:eastAsia="en-GB"/>
        </w:rPr>
        <w:t xml:space="preserve"> Friday</w:t>
      </w:r>
      <w:r w:rsidR="005E7AFC" w:rsidRPr="4830BD3E">
        <w:rPr>
          <w:rFonts w:eastAsia="Times New Roman"/>
          <w:sz w:val="28"/>
          <w:szCs w:val="28"/>
          <w:lang w:eastAsia="en-GB"/>
        </w:rPr>
        <w:t xml:space="preserve"> 8</w:t>
      </w:r>
      <w:r w:rsidR="63B3882A" w:rsidRPr="4830BD3E">
        <w:rPr>
          <w:rFonts w:eastAsia="Times New Roman"/>
          <w:sz w:val="28"/>
          <w:szCs w:val="28"/>
          <w:lang w:eastAsia="en-GB"/>
        </w:rPr>
        <w:t>am – 2pm</w:t>
      </w:r>
    </w:p>
    <w:p w14:paraId="1A9FEFFB" w14:textId="17279076" w:rsidR="00D978CD" w:rsidRDefault="00D978CD" w:rsidP="4830BD3E">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 xml:space="preserve">Senior Support Workers:   </w:t>
      </w:r>
      <w:r w:rsidR="00D10C93">
        <w:tab/>
      </w:r>
      <w:r w:rsidR="00D10C93">
        <w:tab/>
      </w:r>
      <w:r w:rsidR="00D10C93">
        <w:tab/>
      </w:r>
      <w:r w:rsidR="00D10C93">
        <w:tab/>
      </w:r>
      <w:r w:rsidR="00D10C93">
        <w:tab/>
      </w:r>
      <w:r w:rsidR="00D10C93">
        <w:tab/>
      </w:r>
      <w:r w:rsidRPr="4830BD3E">
        <w:rPr>
          <w:rFonts w:eastAsia="Times New Roman"/>
          <w:b/>
          <w:bCs/>
          <w:sz w:val="28"/>
          <w:szCs w:val="28"/>
          <w:lang w:eastAsia="en-GB"/>
        </w:rPr>
        <w:t>Mon-Thur</w:t>
      </w:r>
      <w:r w:rsidR="0048791E" w:rsidRPr="4830BD3E">
        <w:rPr>
          <w:rFonts w:eastAsia="Times New Roman"/>
          <w:b/>
          <w:bCs/>
          <w:sz w:val="28"/>
          <w:szCs w:val="28"/>
          <w:lang w:eastAsia="en-GB"/>
        </w:rPr>
        <w:t>s</w:t>
      </w:r>
      <w:r w:rsidRPr="4830BD3E">
        <w:rPr>
          <w:rFonts w:eastAsia="Times New Roman"/>
          <w:sz w:val="28"/>
          <w:szCs w:val="28"/>
          <w:lang w:eastAsia="en-GB"/>
        </w:rPr>
        <w:t xml:space="preserve"> </w:t>
      </w:r>
      <w:r w:rsidR="2B925A6B" w:rsidRPr="4830BD3E">
        <w:rPr>
          <w:rFonts w:eastAsia="Times New Roman"/>
          <w:sz w:val="28"/>
          <w:szCs w:val="28"/>
          <w:lang w:eastAsia="en-GB"/>
        </w:rPr>
        <w:t>2pm – 9.30am</w:t>
      </w:r>
      <w:r w:rsidRPr="4830BD3E">
        <w:rPr>
          <w:rFonts w:eastAsia="Times New Roman"/>
          <w:sz w:val="28"/>
          <w:szCs w:val="28"/>
          <w:lang w:eastAsia="en-GB"/>
        </w:rPr>
        <w:t xml:space="preserve"> </w:t>
      </w:r>
      <w:r w:rsidRPr="4830BD3E">
        <w:rPr>
          <w:rFonts w:eastAsia="Times New Roman"/>
          <w:b/>
          <w:bCs/>
          <w:sz w:val="28"/>
          <w:szCs w:val="28"/>
          <w:lang w:eastAsia="en-GB"/>
        </w:rPr>
        <w:t>Friday</w:t>
      </w:r>
      <w:r w:rsidRPr="4830BD3E">
        <w:rPr>
          <w:rFonts w:eastAsia="Times New Roman"/>
          <w:sz w:val="28"/>
          <w:szCs w:val="28"/>
          <w:lang w:eastAsia="en-GB"/>
        </w:rPr>
        <w:t xml:space="preserve"> </w:t>
      </w:r>
      <w:r w:rsidR="172DC7AA" w:rsidRPr="4830BD3E">
        <w:rPr>
          <w:rFonts w:eastAsia="Times New Roman"/>
          <w:sz w:val="28"/>
          <w:szCs w:val="28"/>
          <w:lang w:eastAsia="en-GB"/>
        </w:rPr>
        <w:t>7am – 10am</w:t>
      </w:r>
    </w:p>
    <w:p w14:paraId="47297927" w14:textId="3A8945F4" w:rsidR="00D978CD" w:rsidRDefault="00D10C93" w:rsidP="5317278B">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The Glen</w:t>
      </w:r>
      <w:r w:rsidR="506B6B1A" w:rsidRPr="4830BD3E">
        <w:rPr>
          <w:rFonts w:eastAsia="Times New Roman"/>
          <w:sz w:val="28"/>
          <w:szCs w:val="28"/>
          <w:lang w:eastAsia="en-GB"/>
        </w:rPr>
        <w:t xml:space="preserve"> landline telephone</w:t>
      </w:r>
      <w:r w:rsidR="002F6638" w:rsidRPr="4830BD3E">
        <w:rPr>
          <w:rFonts w:eastAsia="Times New Roman"/>
          <w:sz w:val="28"/>
          <w:szCs w:val="28"/>
          <w:lang w:eastAsia="en-GB"/>
        </w:rPr>
        <w:t>:</w:t>
      </w:r>
      <w:r w:rsidR="3FB6EACA" w:rsidRPr="4830BD3E">
        <w:rPr>
          <w:rFonts w:eastAsia="Times New Roman"/>
          <w:sz w:val="28"/>
          <w:szCs w:val="28"/>
          <w:lang w:eastAsia="en-GB"/>
        </w:rPr>
        <w:t xml:space="preserve"> </w:t>
      </w:r>
      <w:r w:rsidRPr="4830BD3E">
        <w:rPr>
          <w:rFonts w:eastAsia="Times New Roman"/>
          <w:b/>
          <w:bCs/>
          <w:sz w:val="28"/>
          <w:szCs w:val="28"/>
          <w:lang w:eastAsia="en-GB"/>
        </w:rPr>
        <w:t>01268 792575</w:t>
      </w:r>
      <w:r w:rsidRPr="4830BD3E">
        <w:rPr>
          <w:rFonts w:eastAsia="Times New Roman"/>
          <w:sz w:val="28"/>
          <w:szCs w:val="28"/>
          <w:lang w:eastAsia="en-GB"/>
        </w:rPr>
        <w:t xml:space="preserve"> option </w:t>
      </w:r>
      <w:r w:rsidR="7CE6D0A6" w:rsidRPr="4830BD3E">
        <w:rPr>
          <w:rFonts w:eastAsia="Times New Roman"/>
          <w:sz w:val="28"/>
          <w:szCs w:val="28"/>
          <w:lang w:eastAsia="en-GB"/>
        </w:rPr>
        <w:t>8</w:t>
      </w:r>
      <w:r w:rsidRPr="4830BD3E">
        <w:rPr>
          <w:rFonts w:eastAsia="Times New Roman"/>
          <w:sz w:val="28"/>
          <w:szCs w:val="28"/>
          <w:lang w:eastAsia="en-GB"/>
        </w:rPr>
        <w:t xml:space="preserve"> during normal school opening hours </w:t>
      </w:r>
    </w:p>
    <w:p w14:paraId="18DBD105" w14:textId="2BA19692" w:rsidR="00D978CD" w:rsidRDefault="0A2211B4" w:rsidP="5317278B">
      <w:pPr>
        <w:keepNext/>
        <w:spacing w:before="240" w:after="60" w:line="240" w:lineRule="auto"/>
        <w:ind w:left="-567" w:right="-472"/>
        <w:outlineLvl w:val="2"/>
        <w:rPr>
          <w:rFonts w:eastAsia="Times New Roman"/>
          <w:sz w:val="28"/>
          <w:szCs w:val="28"/>
          <w:lang w:eastAsia="en-GB"/>
        </w:rPr>
      </w:pPr>
      <w:r w:rsidRPr="4830BD3E">
        <w:rPr>
          <w:rFonts w:eastAsia="Times New Roman"/>
          <w:sz w:val="28"/>
          <w:szCs w:val="28"/>
          <w:lang w:eastAsia="en-GB"/>
        </w:rPr>
        <w:t>The Glen mobile telephone:</w:t>
      </w:r>
      <w:r w:rsidRPr="4830BD3E">
        <w:rPr>
          <w:rFonts w:eastAsia="Times New Roman"/>
          <w:b/>
          <w:bCs/>
          <w:sz w:val="28"/>
          <w:szCs w:val="28"/>
          <w:lang w:eastAsia="en-GB"/>
        </w:rPr>
        <w:t xml:space="preserve"> </w:t>
      </w:r>
      <w:r w:rsidR="00D10C93" w:rsidRPr="4830BD3E">
        <w:rPr>
          <w:rFonts w:eastAsia="Times New Roman"/>
          <w:b/>
          <w:bCs/>
          <w:sz w:val="28"/>
          <w:szCs w:val="28"/>
          <w:lang w:eastAsia="en-GB"/>
        </w:rPr>
        <w:t>07729 119269</w:t>
      </w:r>
      <w:r w:rsidR="00D10C93" w:rsidRPr="4830BD3E">
        <w:rPr>
          <w:rFonts w:eastAsia="Times New Roman"/>
          <w:sz w:val="28"/>
          <w:szCs w:val="28"/>
          <w:lang w:eastAsia="en-GB"/>
        </w:rPr>
        <w:t xml:space="preserve"> </w:t>
      </w:r>
      <w:r w:rsidR="40EC61DA" w:rsidRPr="4830BD3E">
        <w:rPr>
          <w:rFonts w:eastAsia="Times New Roman"/>
          <w:sz w:val="28"/>
          <w:szCs w:val="28"/>
          <w:lang w:eastAsia="en-GB"/>
        </w:rPr>
        <w:t xml:space="preserve">or </w:t>
      </w:r>
      <w:r w:rsidR="40EC61DA" w:rsidRPr="4830BD3E">
        <w:rPr>
          <w:rFonts w:eastAsia="Arial"/>
          <w:b/>
          <w:bCs/>
          <w:color w:val="000000" w:themeColor="text1"/>
          <w:sz w:val="28"/>
          <w:szCs w:val="28"/>
        </w:rPr>
        <w:t>07729119249</w:t>
      </w:r>
      <w:r w:rsidR="0BDA41B2" w:rsidRPr="4830BD3E">
        <w:rPr>
          <w:rFonts w:eastAsia="Arial"/>
          <w:sz w:val="28"/>
          <w:szCs w:val="28"/>
        </w:rPr>
        <w:t xml:space="preserve"> </w:t>
      </w:r>
      <w:r w:rsidR="75BD7EF2" w:rsidRPr="4830BD3E">
        <w:rPr>
          <w:rFonts w:eastAsia="Arial"/>
          <w:sz w:val="28"/>
          <w:szCs w:val="28"/>
        </w:rPr>
        <w:t>between</w:t>
      </w:r>
      <w:r w:rsidR="40EC61DA" w:rsidRPr="4830BD3E">
        <w:rPr>
          <w:rFonts w:eastAsia="Times New Roman"/>
          <w:sz w:val="28"/>
          <w:szCs w:val="28"/>
          <w:lang w:eastAsia="en-GB"/>
        </w:rPr>
        <w:t xml:space="preserve"> </w:t>
      </w:r>
      <w:r w:rsidR="4FF04899" w:rsidRPr="4830BD3E">
        <w:rPr>
          <w:rFonts w:eastAsia="Times New Roman"/>
          <w:sz w:val="28"/>
          <w:szCs w:val="28"/>
          <w:lang w:eastAsia="en-GB"/>
        </w:rPr>
        <w:t>2</w:t>
      </w:r>
      <w:r w:rsidR="40EC61DA" w:rsidRPr="4830BD3E">
        <w:rPr>
          <w:rFonts w:eastAsia="Times New Roman"/>
          <w:sz w:val="28"/>
          <w:szCs w:val="28"/>
          <w:lang w:eastAsia="en-GB"/>
        </w:rPr>
        <w:t xml:space="preserve">pm Monday </w:t>
      </w:r>
      <w:r w:rsidR="175294D4" w:rsidRPr="4830BD3E">
        <w:rPr>
          <w:rFonts w:eastAsia="Times New Roman"/>
          <w:sz w:val="28"/>
          <w:szCs w:val="28"/>
          <w:lang w:eastAsia="en-GB"/>
        </w:rPr>
        <w:t xml:space="preserve">and </w:t>
      </w:r>
      <w:r w:rsidR="40EC61DA" w:rsidRPr="4830BD3E">
        <w:rPr>
          <w:rFonts w:eastAsia="Times New Roman"/>
          <w:sz w:val="28"/>
          <w:szCs w:val="28"/>
          <w:lang w:eastAsia="en-GB"/>
        </w:rPr>
        <w:t>1</w:t>
      </w:r>
      <w:r w:rsidR="2ADD8635" w:rsidRPr="4830BD3E">
        <w:rPr>
          <w:rFonts w:eastAsia="Times New Roman"/>
          <w:sz w:val="28"/>
          <w:szCs w:val="28"/>
          <w:lang w:eastAsia="en-GB"/>
        </w:rPr>
        <w:t>0</w:t>
      </w:r>
      <w:r w:rsidR="40EC61DA" w:rsidRPr="4830BD3E">
        <w:rPr>
          <w:rFonts w:eastAsia="Times New Roman"/>
          <w:sz w:val="28"/>
          <w:szCs w:val="28"/>
          <w:lang w:eastAsia="en-GB"/>
        </w:rPr>
        <w:t>am Friday</w:t>
      </w:r>
      <w:r w:rsidR="08075F4E" w:rsidRPr="4830BD3E">
        <w:rPr>
          <w:rFonts w:eastAsia="Times New Roman"/>
          <w:sz w:val="28"/>
          <w:szCs w:val="28"/>
          <w:lang w:eastAsia="en-GB"/>
        </w:rPr>
        <w:t>.</w:t>
      </w:r>
    </w:p>
    <w:p w14:paraId="72C8D6BA" w14:textId="6631A034" w:rsidR="002E4BEF" w:rsidRDefault="002E4BEF" w:rsidP="00CD7678">
      <w:pPr>
        <w:keepNext/>
        <w:spacing w:before="240" w:after="60" w:line="240" w:lineRule="auto"/>
        <w:ind w:left="-567" w:right="-472"/>
        <w:outlineLvl w:val="2"/>
        <w:rPr>
          <w:rFonts w:eastAsia="Times New Roman"/>
          <w:b/>
          <w:bCs/>
          <w:sz w:val="28"/>
          <w:szCs w:val="26"/>
          <w:lang w:eastAsia="en-GB"/>
        </w:rPr>
      </w:pPr>
      <w:r>
        <w:rPr>
          <w:rFonts w:eastAsia="Times New Roman"/>
          <w:b/>
          <w:bCs/>
          <w:sz w:val="28"/>
          <w:szCs w:val="26"/>
          <w:lang w:eastAsia="en-GB"/>
        </w:rPr>
        <w:t>Appendix B</w:t>
      </w:r>
    </w:p>
    <w:p w14:paraId="6DCBBB18" w14:textId="6B184EC1" w:rsidR="002E4BEF" w:rsidRDefault="002E4BEF" w:rsidP="5317278B">
      <w:pPr>
        <w:keepNext/>
        <w:spacing w:before="240" w:after="60" w:line="240" w:lineRule="auto"/>
        <w:ind w:left="-567" w:right="-472"/>
        <w:outlineLvl w:val="2"/>
        <w:rPr>
          <w:rFonts w:eastAsia="Times New Roman"/>
          <w:sz w:val="28"/>
          <w:szCs w:val="28"/>
          <w:lang w:eastAsia="en-GB"/>
        </w:rPr>
      </w:pPr>
      <w:r w:rsidRPr="5317278B">
        <w:rPr>
          <w:rFonts w:eastAsia="Times New Roman"/>
          <w:sz w:val="28"/>
          <w:szCs w:val="28"/>
          <w:lang w:eastAsia="en-GB"/>
        </w:rPr>
        <w:t>‘Working Together Plan’</w:t>
      </w:r>
      <w:r w:rsidR="005E7AFC" w:rsidRPr="5317278B">
        <w:rPr>
          <w:rFonts w:eastAsia="Times New Roman"/>
          <w:sz w:val="28"/>
          <w:szCs w:val="28"/>
          <w:lang w:eastAsia="en-GB"/>
        </w:rPr>
        <w:t xml:space="preserve"> available on request</w:t>
      </w:r>
    </w:p>
    <w:sectPr w:rsidR="002E4BEF" w:rsidSect="00307DA3">
      <w:pgSz w:w="16838" w:h="11906" w:orient="landscape"/>
      <w:pgMar w:top="1440" w:right="992" w:bottom="1440"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7E89" w14:textId="77777777" w:rsidR="004976F3" w:rsidRDefault="004976F3" w:rsidP="000B29F1">
      <w:pPr>
        <w:spacing w:after="0" w:line="240" w:lineRule="auto"/>
      </w:pPr>
      <w:r>
        <w:separator/>
      </w:r>
    </w:p>
  </w:endnote>
  <w:endnote w:type="continuationSeparator" w:id="0">
    <w:p w14:paraId="5ED0BAE4" w14:textId="77777777" w:rsidR="004976F3" w:rsidRDefault="004976F3"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67286"/>
      <w:docPartObj>
        <w:docPartGallery w:val="Page Numbers (Bottom of Page)"/>
        <w:docPartUnique/>
      </w:docPartObj>
    </w:sdtPr>
    <w:sdtEndPr>
      <w:rPr>
        <w:noProof/>
      </w:rPr>
    </w:sdtEndPr>
    <w:sdtContent>
      <w:p w14:paraId="4734EDB9" w14:textId="77777777" w:rsidR="004B2376" w:rsidRDefault="004B2376">
        <w:pPr>
          <w:pStyle w:val="Footer"/>
          <w:jc w:val="right"/>
        </w:pPr>
        <w:r>
          <w:fldChar w:fldCharType="begin"/>
        </w:r>
        <w:r>
          <w:instrText xml:space="preserve"> PAGE   \* MERGEFORMAT </w:instrText>
        </w:r>
        <w:r>
          <w:fldChar w:fldCharType="separate"/>
        </w:r>
        <w:r w:rsidR="00A27D80">
          <w:rPr>
            <w:noProof/>
          </w:rPr>
          <w:t>8</w:t>
        </w:r>
        <w:r>
          <w:rPr>
            <w:noProof/>
          </w:rPr>
          <w:fldChar w:fldCharType="end"/>
        </w:r>
      </w:p>
    </w:sdtContent>
  </w:sdt>
  <w:p w14:paraId="5490B663" w14:textId="77777777" w:rsidR="00B93C09" w:rsidRPr="006848CF" w:rsidRDefault="00B93C09" w:rsidP="00A426C2">
    <w:pPr>
      <w:pStyle w:val="Footer"/>
      <w:tabs>
        <w:tab w:val="clear" w:pos="9026"/>
        <w:tab w:val="right" w:pos="9781"/>
      </w:tabs>
      <w:ind w:left="-709" w:right="-755"/>
      <w:jc w:val="center"/>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2B29" w14:textId="77777777" w:rsidR="004976F3" w:rsidRDefault="004976F3" w:rsidP="000B29F1">
      <w:pPr>
        <w:spacing w:after="0" w:line="240" w:lineRule="auto"/>
      </w:pPr>
      <w:r>
        <w:separator/>
      </w:r>
    </w:p>
  </w:footnote>
  <w:footnote w:type="continuationSeparator" w:id="0">
    <w:p w14:paraId="6EFE4F64" w14:textId="77777777" w:rsidR="004976F3" w:rsidRDefault="004976F3"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9336" w14:textId="77777777" w:rsidR="00B93C09" w:rsidRDefault="00B93C09" w:rsidP="008F7E13">
    <w:pPr>
      <w:pStyle w:val="Header"/>
      <w:tabs>
        <w:tab w:val="clear" w:pos="4513"/>
        <w:tab w:val="clear" w:pos="9026"/>
        <w:tab w:val="left" w:pos="942"/>
      </w:tabs>
    </w:pPr>
  </w:p>
</w:hdr>
</file>

<file path=word/intelligence2.xml><?xml version="1.0" encoding="utf-8"?>
<int2:intelligence xmlns:int2="http://schemas.microsoft.com/office/intelligence/2020/intelligence">
  <int2:observations>
    <int2:textHash int2:hashCode="KJjCbZwSr2+9XF" int2:id="QA72yTBA">
      <int2:state int2:type="LegacyProofing" int2:value="Rejected"/>
    </int2:textHash>
    <int2:bookmark int2:bookmarkName="_Int_9AvK3hkX" int2:invalidationBookmarkName="" int2:hashCode="LNdIS8GxX8z/gi" int2:id="nrSaJU0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A35138"/>
    <w:multiLevelType w:val="hybridMultilevel"/>
    <w:tmpl w:val="3E2A2430"/>
    <w:lvl w:ilvl="0" w:tplc="B15EF78A">
      <w:start w:val="1"/>
      <w:numFmt w:val="decimal"/>
      <w:lvlText w:val="%1."/>
      <w:lvlJc w:val="left"/>
      <w:pPr>
        <w:ind w:left="7177" w:hanging="360"/>
      </w:pPr>
      <w:rPr>
        <w:rFonts w:hint="default"/>
        <w:b/>
        <w:sz w:val="28"/>
      </w:rPr>
    </w:lvl>
    <w:lvl w:ilvl="1" w:tplc="08090019">
      <w:start w:val="1"/>
      <w:numFmt w:val="lowerLetter"/>
      <w:lvlText w:val="%2."/>
      <w:lvlJc w:val="left"/>
      <w:pPr>
        <w:ind w:left="7897" w:hanging="360"/>
      </w:pPr>
    </w:lvl>
    <w:lvl w:ilvl="2" w:tplc="0809001B" w:tentative="1">
      <w:start w:val="1"/>
      <w:numFmt w:val="lowerRoman"/>
      <w:lvlText w:val="%3."/>
      <w:lvlJc w:val="right"/>
      <w:pPr>
        <w:ind w:left="8617" w:hanging="180"/>
      </w:pPr>
    </w:lvl>
    <w:lvl w:ilvl="3" w:tplc="0809000F" w:tentative="1">
      <w:start w:val="1"/>
      <w:numFmt w:val="decimal"/>
      <w:lvlText w:val="%4."/>
      <w:lvlJc w:val="left"/>
      <w:pPr>
        <w:ind w:left="9337" w:hanging="360"/>
      </w:pPr>
    </w:lvl>
    <w:lvl w:ilvl="4" w:tplc="08090019" w:tentative="1">
      <w:start w:val="1"/>
      <w:numFmt w:val="lowerLetter"/>
      <w:lvlText w:val="%5."/>
      <w:lvlJc w:val="left"/>
      <w:pPr>
        <w:ind w:left="10057" w:hanging="360"/>
      </w:pPr>
    </w:lvl>
    <w:lvl w:ilvl="5" w:tplc="0809001B" w:tentative="1">
      <w:start w:val="1"/>
      <w:numFmt w:val="lowerRoman"/>
      <w:lvlText w:val="%6."/>
      <w:lvlJc w:val="right"/>
      <w:pPr>
        <w:ind w:left="10777" w:hanging="180"/>
      </w:pPr>
    </w:lvl>
    <w:lvl w:ilvl="6" w:tplc="0809000F" w:tentative="1">
      <w:start w:val="1"/>
      <w:numFmt w:val="decimal"/>
      <w:lvlText w:val="%7."/>
      <w:lvlJc w:val="left"/>
      <w:pPr>
        <w:ind w:left="11497" w:hanging="360"/>
      </w:pPr>
    </w:lvl>
    <w:lvl w:ilvl="7" w:tplc="08090019" w:tentative="1">
      <w:start w:val="1"/>
      <w:numFmt w:val="lowerLetter"/>
      <w:lvlText w:val="%8."/>
      <w:lvlJc w:val="left"/>
      <w:pPr>
        <w:ind w:left="12217" w:hanging="360"/>
      </w:pPr>
    </w:lvl>
    <w:lvl w:ilvl="8" w:tplc="0809001B" w:tentative="1">
      <w:start w:val="1"/>
      <w:numFmt w:val="lowerRoman"/>
      <w:lvlText w:val="%9."/>
      <w:lvlJc w:val="right"/>
      <w:pPr>
        <w:ind w:left="12937" w:hanging="180"/>
      </w:pPr>
    </w:lvl>
  </w:abstractNum>
  <w:abstractNum w:abstractNumId="3" w15:restartNumberingAfterBreak="0">
    <w:nsid w:val="0C8D2DC1"/>
    <w:multiLevelType w:val="hybridMultilevel"/>
    <w:tmpl w:val="487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EF34EAD"/>
    <w:multiLevelType w:val="hybridMultilevel"/>
    <w:tmpl w:val="DAD25650"/>
    <w:lvl w:ilvl="0" w:tplc="F16C559C">
      <w:start w:val="1"/>
      <w:numFmt w:val="decimal"/>
      <w:lvlText w:val="%1."/>
      <w:lvlJc w:val="left"/>
      <w:pPr>
        <w:ind w:left="-66" w:hanging="360"/>
      </w:pPr>
      <w:rPr>
        <w:rFonts w:eastAsiaTheme="minorHAnsi" w:cs="Arial"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2F0A60E6"/>
    <w:multiLevelType w:val="hybridMultilevel"/>
    <w:tmpl w:val="40EE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119476A"/>
    <w:multiLevelType w:val="hybridMultilevel"/>
    <w:tmpl w:val="48FC80AA"/>
    <w:lvl w:ilvl="0" w:tplc="7BC268C2">
      <w:start w:val="1"/>
      <w:numFmt w:val="bullet"/>
      <w:lvlText w:val=""/>
      <w:lvlJc w:val="left"/>
      <w:pPr>
        <w:ind w:left="720" w:hanging="360"/>
      </w:pPr>
      <w:rPr>
        <w:rFonts w:ascii="Symbol" w:hAnsi="Symbol" w:hint="default"/>
      </w:rPr>
    </w:lvl>
    <w:lvl w:ilvl="1" w:tplc="722EC208">
      <w:start w:val="1"/>
      <w:numFmt w:val="bullet"/>
      <w:lvlText w:val="o"/>
      <w:lvlJc w:val="left"/>
      <w:pPr>
        <w:ind w:left="1440" w:hanging="360"/>
      </w:pPr>
      <w:rPr>
        <w:rFonts w:ascii="Courier New" w:hAnsi="Courier New" w:hint="default"/>
      </w:rPr>
    </w:lvl>
    <w:lvl w:ilvl="2" w:tplc="4C9449CC">
      <w:start w:val="1"/>
      <w:numFmt w:val="bullet"/>
      <w:lvlText w:val=""/>
      <w:lvlJc w:val="left"/>
      <w:pPr>
        <w:ind w:left="2160" w:hanging="360"/>
      </w:pPr>
      <w:rPr>
        <w:rFonts w:ascii="Wingdings" w:hAnsi="Wingdings" w:hint="default"/>
      </w:rPr>
    </w:lvl>
    <w:lvl w:ilvl="3" w:tplc="66240F78">
      <w:start w:val="1"/>
      <w:numFmt w:val="bullet"/>
      <w:lvlText w:val=""/>
      <w:lvlJc w:val="left"/>
      <w:pPr>
        <w:ind w:left="2880" w:hanging="360"/>
      </w:pPr>
      <w:rPr>
        <w:rFonts w:ascii="Symbol" w:hAnsi="Symbol" w:hint="default"/>
      </w:rPr>
    </w:lvl>
    <w:lvl w:ilvl="4" w:tplc="B106B648">
      <w:start w:val="1"/>
      <w:numFmt w:val="bullet"/>
      <w:lvlText w:val="o"/>
      <w:lvlJc w:val="left"/>
      <w:pPr>
        <w:ind w:left="3600" w:hanging="360"/>
      </w:pPr>
      <w:rPr>
        <w:rFonts w:ascii="Courier New" w:hAnsi="Courier New" w:hint="default"/>
      </w:rPr>
    </w:lvl>
    <w:lvl w:ilvl="5" w:tplc="921849C2">
      <w:start w:val="1"/>
      <w:numFmt w:val="bullet"/>
      <w:lvlText w:val=""/>
      <w:lvlJc w:val="left"/>
      <w:pPr>
        <w:ind w:left="4320" w:hanging="360"/>
      </w:pPr>
      <w:rPr>
        <w:rFonts w:ascii="Wingdings" w:hAnsi="Wingdings" w:hint="default"/>
      </w:rPr>
    </w:lvl>
    <w:lvl w:ilvl="6" w:tplc="0652F888">
      <w:start w:val="1"/>
      <w:numFmt w:val="bullet"/>
      <w:lvlText w:val=""/>
      <w:lvlJc w:val="left"/>
      <w:pPr>
        <w:ind w:left="5040" w:hanging="360"/>
      </w:pPr>
      <w:rPr>
        <w:rFonts w:ascii="Symbol" w:hAnsi="Symbol" w:hint="default"/>
      </w:rPr>
    </w:lvl>
    <w:lvl w:ilvl="7" w:tplc="380A47D4">
      <w:start w:val="1"/>
      <w:numFmt w:val="bullet"/>
      <w:lvlText w:val="o"/>
      <w:lvlJc w:val="left"/>
      <w:pPr>
        <w:ind w:left="5760" w:hanging="360"/>
      </w:pPr>
      <w:rPr>
        <w:rFonts w:ascii="Courier New" w:hAnsi="Courier New" w:hint="default"/>
      </w:rPr>
    </w:lvl>
    <w:lvl w:ilvl="8" w:tplc="E4EE0E34">
      <w:start w:val="1"/>
      <w:numFmt w:val="bullet"/>
      <w:lvlText w:val=""/>
      <w:lvlJc w:val="left"/>
      <w:pPr>
        <w:ind w:left="6480" w:hanging="360"/>
      </w:pPr>
      <w:rPr>
        <w:rFonts w:ascii="Wingdings" w:hAnsi="Wingdings" w:hint="default"/>
      </w:rPr>
    </w:lvl>
  </w:abstractNum>
  <w:abstractNum w:abstractNumId="13" w15:restartNumberingAfterBreak="0">
    <w:nsid w:val="31E1488E"/>
    <w:multiLevelType w:val="hybridMultilevel"/>
    <w:tmpl w:val="69FC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D79AB"/>
    <w:multiLevelType w:val="hybridMultilevel"/>
    <w:tmpl w:val="2AF2D988"/>
    <w:lvl w:ilvl="0" w:tplc="40A8E4E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802DB"/>
    <w:multiLevelType w:val="hybridMultilevel"/>
    <w:tmpl w:val="89FC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BB45E34"/>
    <w:multiLevelType w:val="hybridMultilevel"/>
    <w:tmpl w:val="50C05D3E"/>
    <w:lvl w:ilvl="0" w:tplc="0809000F">
      <w:start w:val="1"/>
      <w:numFmt w:val="decimal"/>
      <w:lvlText w:val="%1."/>
      <w:lvlJc w:val="left"/>
      <w:pPr>
        <w:ind w:left="654" w:hanging="360"/>
      </w:p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1" w15:restartNumberingAfterBreak="0">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C43D2"/>
    <w:multiLevelType w:val="hybridMultilevel"/>
    <w:tmpl w:val="1CC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C7126"/>
    <w:multiLevelType w:val="hybridMultilevel"/>
    <w:tmpl w:val="5BE6169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5"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D790C9B"/>
    <w:multiLevelType w:val="hybridMultilevel"/>
    <w:tmpl w:val="7B40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73E01"/>
    <w:multiLevelType w:val="multilevel"/>
    <w:tmpl w:val="E66C58F0"/>
    <w:lvl w:ilvl="0">
      <w:start w:val="1"/>
      <w:numFmt w:val="bullet"/>
      <w:pStyle w:val="BULLETS"/>
      <w:lvlText w:val=""/>
      <w:lvlJc w:val="left"/>
      <w:pPr>
        <w:tabs>
          <w:tab w:val="num" w:pos="2002"/>
        </w:tabs>
        <w:ind w:left="2002" w:hanging="432"/>
      </w:pPr>
      <w:rPr>
        <w:rFonts w:ascii="Symbol" w:hAnsi="Symbol" w:hint="default"/>
        <w:b w:val="0"/>
        <w:i w:val="0"/>
        <w:color w:val="auto"/>
        <w:sz w:val="24"/>
      </w:rPr>
    </w:lvl>
    <w:lvl w:ilvl="1">
      <w:start w:val="1"/>
      <w:numFmt w:val="bullet"/>
      <w:lvlText w:val="o"/>
      <w:lvlJc w:val="left"/>
      <w:pPr>
        <w:tabs>
          <w:tab w:val="num" w:pos="3163"/>
        </w:tabs>
        <w:ind w:left="3163" w:hanging="360"/>
      </w:pPr>
      <w:rPr>
        <w:rFonts w:ascii="Courier New" w:hAnsi="Courier New" w:cs="Tahoma" w:hint="default"/>
      </w:rPr>
    </w:lvl>
    <w:lvl w:ilvl="2">
      <w:start w:val="1"/>
      <w:numFmt w:val="bullet"/>
      <w:lvlText w:val=""/>
      <w:lvlJc w:val="left"/>
      <w:pPr>
        <w:tabs>
          <w:tab w:val="num" w:pos="3883"/>
        </w:tabs>
        <w:ind w:left="3883" w:hanging="360"/>
      </w:pPr>
      <w:rPr>
        <w:rFonts w:ascii="Wingdings" w:hAnsi="Wingdings" w:hint="default"/>
      </w:rPr>
    </w:lvl>
    <w:lvl w:ilvl="3">
      <w:start w:val="1"/>
      <w:numFmt w:val="bullet"/>
      <w:lvlText w:val=""/>
      <w:lvlJc w:val="left"/>
      <w:pPr>
        <w:tabs>
          <w:tab w:val="num" w:pos="4603"/>
        </w:tabs>
        <w:ind w:left="4603" w:hanging="360"/>
      </w:pPr>
      <w:rPr>
        <w:rFonts w:ascii="Symbol" w:hAnsi="Symbol" w:hint="default"/>
      </w:rPr>
    </w:lvl>
    <w:lvl w:ilvl="4">
      <w:start w:val="1"/>
      <w:numFmt w:val="bullet"/>
      <w:lvlText w:val="o"/>
      <w:lvlJc w:val="left"/>
      <w:pPr>
        <w:tabs>
          <w:tab w:val="num" w:pos="5323"/>
        </w:tabs>
        <w:ind w:left="5323" w:hanging="360"/>
      </w:pPr>
      <w:rPr>
        <w:rFonts w:ascii="Courier New" w:hAnsi="Courier New" w:cs="Tahoma" w:hint="default"/>
      </w:rPr>
    </w:lvl>
    <w:lvl w:ilvl="5">
      <w:start w:val="1"/>
      <w:numFmt w:val="bullet"/>
      <w:lvlText w:val=""/>
      <w:lvlJc w:val="left"/>
      <w:pPr>
        <w:tabs>
          <w:tab w:val="num" w:pos="6043"/>
        </w:tabs>
        <w:ind w:left="6043" w:hanging="360"/>
      </w:pPr>
      <w:rPr>
        <w:rFonts w:ascii="Wingdings" w:hAnsi="Wingdings" w:hint="default"/>
      </w:rPr>
    </w:lvl>
    <w:lvl w:ilvl="6">
      <w:start w:val="1"/>
      <w:numFmt w:val="bullet"/>
      <w:lvlText w:val=""/>
      <w:lvlJc w:val="left"/>
      <w:pPr>
        <w:tabs>
          <w:tab w:val="num" w:pos="6763"/>
        </w:tabs>
        <w:ind w:left="6763" w:hanging="360"/>
      </w:pPr>
      <w:rPr>
        <w:rFonts w:ascii="Symbol" w:hAnsi="Symbol" w:hint="default"/>
      </w:rPr>
    </w:lvl>
    <w:lvl w:ilvl="7">
      <w:start w:val="1"/>
      <w:numFmt w:val="bullet"/>
      <w:lvlText w:val="o"/>
      <w:lvlJc w:val="left"/>
      <w:pPr>
        <w:tabs>
          <w:tab w:val="num" w:pos="7483"/>
        </w:tabs>
        <w:ind w:left="7483" w:hanging="360"/>
      </w:pPr>
      <w:rPr>
        <w:rFonts w:ascii="Courier New" w:hAnsi="Courier New" w:cs="Tahoma" w:hint="default"/>
      </w:rPr>
    </w:lvl>
    <w:lvl w:ilvl="8">
      <w:start w:val="1"/>
      <w:numFmt w:val="bullet"/>
      <w:lvlText w:val=""/>
      <w:lvlJc w:val="left"/>
      <w:pPr>
        <w:tabs>
          <w:tab w:val="num" w:pos="8203"/>
        </w:tabs>
        <w:ind w:left="8203" w:hanging="360"/>
      </w:pPr>
      <w:rPr>
        <w:rFonts w:ascii="Wingdings" w:hAnsi="Wingdings" w:hint="default"/>
      </w:rPr>
    </w:lvl>
  </w:abstractNum>
  <w:abstractNum w:abstractNumId="28"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2"/>
  </w:num>
  <w:num w:numId="2">
    <w:abstractNumId w:val="21"/>
  </w:num>
  <w:num w:numId="3">
    <w:abstractNumId w:val="27"/>
  </w:num>
  <w:num w:numId="4">
    <w:abstractNumId w:val="2"/>
  </w:num>
  <w:num w:numId="5">
    <w:abstractNumId w:val="11"/>
  </w:num>
  <w:num w:numId="6">
    <w:abstractNumId w:val="31"/>
  </w:num>
  <w:num w:numId="7">
    <w:abstractNumId w:val="30"/>
  </w:num>
  <w:num w:numId="8">
    <w:abstractNumId w:val="1"/>
  </w:num>
  <w:num w:numId="9">
    <w:abstractNumId w:val="25"/>
  </w:num>
  <w:num w:numId="10">
    <w:abstractNumId w:val="7"/>
  </w:num>
  <w:num w:numId="11">
    <w:abstractNumId w:val="10"/>
  </w:num>
  <w:num w:numId="12">
    <w:abstractNumId w:val="6"/>
  </w:num>
  <w:num w:numId="13">
    <w:abstractNumId w:val="4"/>
  </w:num>
  <w:num w:numId="14">
    <w:abstractNumId w:val="23"/>
  </w:num>
  <w:num w:numId="15">
    <w:abstractNumId w:val="19"/>
  </w:num>
  <w:num w:numId="16">
    <w:abstractNumId w:val="5"/>
  </w:num>
  <w:num w:numId="17">
    <w:abstractNumId w:val="29"/>
  </w:num>
  <w:num w:numId="18">
    <w:abstractNumId w:val="28"/>
  </w:num>
  <w:num w:numId="19">
    <w:abstractNumId w:val="17"/>
  </w:num>
  <w:num w:numId="20">
    <w:abstractNumId w:val="15"/>
  </w:num>
  <w:num w:numId="21">
    <w:abstractNumId w:val="22"/>
  </w:num>
  <w:num w:numId="22">
    <w:abstractNumId w:val="0"/>
  </w:num>
  <w:num w:numId="23">
    <w:abstractNumId w:val="16"/>
  </w:num>
  <w:num w:numId="24">
    <w:abstractNumId w:val="14"/>
  </w:num>
  <w:num w:numId="25">
    <w:abstractNumId w:val="8"/>
  </w:num>
  <w:num w:numId="26">
    <w:abstractNumId w:val="3"/>
  </w:num>
  <w:num w:numId="27">
    <w:abstractNumId w:val="9"/>
  </w:num>
  <w:num w:numId="28">
    <w:abstractNumId w:val="24"/>
  </w:num>
  <w:num w:numId="29">
    <w:abstractNumId w:val="13"/>
  </w:num>
  <w:num w:numId="30">
    <w:abstractNumId w:val="26"/>
  </w:num>
  <w:num w:numId="31">
    <w:abstractNumId w:val="2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F1"/>
    <w:rsid w:val="00004D6F"/>
    <w:rsid w:val="00017751"/>
    <w:rsid w:val="00041165"/>
    <w:rsid w:val="00045200"/>
    <w:rsid w:val="00067BAC"/>
    <w:rsid w:val="00067F0B"/>
    <w:rsid w:val="00093A32"/>
    <w:rsid w:val="000B29F1"/>
    <w:rsid w:val="000B5A4F"/>
    <w:rsid w:val="000C19DB"/>
    <w:rsid w:val="000C6F04"/>
    <w:rsid w:val="000E14BB"/>
    <w:rsid w:val="000E418A"/>
    <w:rsid w:val="00100E95"/>
    <w:rsid w:val="001102F0"/>
    <w:rsid w:val="00120A1B"/>
    <w:rsid w:val="00124926"/>
    <w:rsid w:val="00127C14"/>
    <w:rsid w:val="00135249"/>
    <w:rsid w:val="001431FF"/>
    <w:rsid w:val="0016622F"/>
    <w:rsid w:val="00174EA3"/>
    <w:rsid w:val="00176E9C"/>
    <w:rsid w:val="00190739"/>
    <w:rsid w:val="001964F5"/>
    <w:rsid w:val="001B7857"/>
    <w:rsid w:val="001E1544"/>
    <w:rsid w:val="001E4DDD"/>
    <w:rsid w:val="001F0A6A"/>
    <w:rsid w:val="00203327"/>
    <w:rsid w:val="00214129"/>
    <w:rsid w:val="002173AD"/>
    <w:rsid w:val="0023126D"/>
    <w:rsid w:val="00235937"/>
    <w:rsid w:val="002377C8"/>
    <w:rsid w:val="00251874"/>
    <w:rsid w:val="00252922"/>
    <w:rsid w:val="00252F73"/>
    <w:rsid w:val="00260016"/>
    <w:rsid w:val="00281E7B"/>
    <w:rsid w:val="00291F86"/>
    <w:rsid w:val="002A3180"/>
    <w:rsid w:val="002B2183"/>
    <w:rsid w:val="002C289B"/>
    <w:rsid w:val="002D2C01"/>
    <w:rsid w:val="002E11FB"/>
    <w:rsid w:val="002E4BEF"/>
    <w:rsid w:val="002F62DF"/>
    <w:rsid w:val="002F6638"/>
    <w:rsid w:val="00307DA3"/>
    <w:rsid w:val="00310E00"/>
    <w:rsid w:val="00322BBB"/>
    <w:rsid w:val="00346805"/>
    <w:rsid w:val="00361AAE"/>
    <w:rsid w:val="00362F22"/>
    <w:rsid w:val="00365EA4"/>
    <w:rsid w:val="0037341F"/>
    <w:rsid w:val="00373893"/>
    <w:rsid w:val="0038711E"/>
    <w:rsid w:val="003B1E80"/>
    <w:rsid w:val="003B3AC9"/>
    <w:rsid w:val="003D1D52"/>
    <w:rsid w:val="003D7709"/>
    <w:rsid w:val="004048C1"/>
    <w:rsid w:val="004164DC"/>
    <w:rsid w:val="004167DA"/>
    <w:rsid w:val="004213F2"/>
    <w:rsid w:val="0043420A"/>
    <w:rsid w:val="00442052"/>
    <w:rsid w:val="0045617C"/>
    <w:rsid w:val="004564C0"/>
    <w:rsid w:val="004810ED"/>
    <w:rsid w:val="0048791E"/>
    <w:rsid w:val="00491C01"/>
    <w:rsid w:val="004976F3"/>
    <w:rsid w:val="004A3A1C"/>
    <w:rsid w:val="004A7F8A"/>
    <w:rsid w:val="004B2376"/>
    <w:rsid w:val="004B3362"/>
    <w:rsid w:val="004B4668"/>
    <w:rsid w:val="004B48A3"/>
    <w:rsid w:val="004B6B55"/>
    <w:rsid w:val="004C6272"/>
    <w:rsid w:val="004D15C9"/>
    <w:rsid w:val="004D7302"/>
    <w:rsid w:val="00533D27"/>
    <w:rsid w:val="00536195"/>
    <w:rsid w:val="00561670"/>
    <w:rsid w:val="00570B24"/>
    <w:rsid w:val="00596148"/>
    <w:rsid w:val="005967B9"/>
    <w:rsid w:val="00597792"/>
    <w:rsid w:val="005A0665"/>
    <w:rsid w:val="005A44FF"/>
    <w:rsid w:val="005A77A7"/>
    <w:rsid w:val="005B14C2"/>
    <w:rsid w:val="005B5446"/>
    <w:rsid w:val="005B7F3B"/>
    <w:rsid w:val="005C106B"/>
    <w:rsid w:val="005C443F"/>
    <w:rsid w:val="005E2827"/>
    <w:rsid w:val="005E656C"/>
    <w:rsid w:val="005E7AFC"/>
    <w:rsid w:val="005F5E64"/>
    <w:rsid w:val="00611EF8"/>
    <w:rsid w:val="00617D04"/>
    <w:rsid w:val="00621E8C"/>
    <w:rsid w:val="00631A51"/>
    <w:rsid w:val="0065111B"/>
    <w:rsid w:val="006528A0"/>
    <w:rsid w:val="006538AA"/>
    <w:rsid w:val="0065741D"/>
    <w:rsid w:val="00674978"/>
    <w:rsid w:val="006773BF"/>
    <w:rsid w:val="006829A7"/>
    <w:rsid w:val="006833F2"/>
    <w:rsid w:val="006848CF"/>
    <w:rsid w:val="0068585A"/>
    <w:rsid w:val="00686113"/>
    <w:rsid w:val="0069161C"/>
    <w:rsid w:val="006A1923"/>
    <w:rsid w:val="006C00CC"/>
    <w:rsid w:val="006C5163"/>
    <w:rsid w:val="006D2029"/>
    <w:rsid w:val="006E3442"/>
    <w:rsid w:val="006F1EC1"/>
    <w:rsid w:val="007010D3"/>
    <w:rsid w:val="00705FFE"/>
    <w:rsid w:val="00721503"/>
    <w:rsid w:val="0075339F"/>
    <w:rsid w:val="00761953"/>
    <w:rsid w:val="007657E8"/>
    <w:rsid w:val="00776611"/>
    <w:rsid w:val="007825E7"/>
    <w:rsid w:val="00797A0A"/>
    <w:rsid w:val="007C2251"/>
    <w:rsid w:val="007C6567"/>
    <w:rsid w:val="007D4F40"/>
    <w:rsid w:val="007E213B"/>
    <w:rsid w:val="007E35A0"/>
    <w:rsid w:val="008007A2"/>
    <w:rsid w:val="00800FD1"/>
    <w:rsid w:val="0080319B"/>
    <w:rsid w:val="00814069"/>
    <w:rsid w:val="00816905"/>
    <w:rsid w:val="00817DBC"/>
    <w:rsid w:val="00822387"/>
    <w:rsid w:val="008224F2"/>
    <w:rsid w:val="008226B3"/>
    <w:rsid w:val="00825CA6"/>
    <w:rsid w:val="00854AB2"/>
    <w:rsid w:val="00862800"/>
    <w:rsid w:val="00871504"/>
    <w:rsid w:val="00882739"/>
    <w:rsid w:val="00882F84"/>
    <w:rsid w:val="00883945"/>
    <w:rsid w:val="008B16D5"/>
    <w:rsid w:val="008C139D"/>
    <w:rsid w:val="008C64C8"/>
    <w:rsid w:val="008E2747"/>
    <w:rsid w:val="008F25B2"/>
    <w:rsid w:val="008F34A8"/>
    <w:rsid w:val="008F7B25"/>
    <w:rsid w:val="008F7E13"/>
    <w:rsid w:val="009018C1"/>
    <w:rsid w:val="00910EDA"/>
    <w:rsid w:val="00921D5C"/>
    <w:rsid w:val="009271B7"/>
    <w:rsid w:val="009274D6"/>
    <w:rsid w:val="00957190"/>
    <w:rsid w:val="00961A22"/>
    <w:rsid w:val="009648AA"/>
    <w:rsid w:val="00974051"/>
    <w:rsid w:val="009B00A9"/>
    <w:rsid w:val="009B0900"/>
    <w:rsid w:val="009B256E"/>
    <w:rsid w:val="009C1C0E"/>
    <w:rsid w:val="009C7754"/>
    <w:rsid w:val="009E02A3"/>
    <w:rsid w:val="009E4EC5"/>
    <w:rsid w:val="009E7F99"/>
    <w:rsid w:val="009F54A5"/>
    <w:rsid w:val="00A071E7"/>
    <w:rsid w:val="00A13B77"/>
    <w:rsid w:val="00A20B37"/>
    <w:rsid w:val="00A232E3"/>
    <w:rsid w:val="00A27A93"/>
    <w:rsid w:val="00A27D80"/>
    <w:rsid w:val="00A426C2"/>
    <w:rsid w:val="00A6067C"/>
    <w:rsid w:val="00AA4329"/>
    <w:rsid w:val="00AB1DFE"/>
    <w:rsid w:val="00AB5936"/>
    <w:rsid w:val="00AC599B"/>
    <w:rsid w:val="00AE12D6"/>
    <w:rsid w:val="00AE567E"/>
    <w:rsid w:val="00AE5810"/>
    <w:rsid w:val="00AE6386"/>
    <w:rsid w:val="00B049CF"/>
    <w:rsid w:val="00B0540D"/>
    <w:rsid w:val="00B116FB"/>
    <w:rsid w:val="00B22E2A"/>
    <w:rsid w:val="00B406EE"/>
    <w:rsid w:val="00B57797"/>
    <w:rsid w:val="00B66FDD"/>
    <w:rsid w:val="00B67D12"/>
    <w:rsid w:val="00B85524"/>
    <w:rsid w:val="00B93C09"/>
    <w:rsid w:val="00BB2B1E"/>
    <w:rsid w:val="00BB6832"/>
    <w:rsid w:val="00BC20E1"/>
    <w:rsid w:val="00C006BE"/>
    <w:rsid w:val="00C05AFE"/>
    <w:rsid w:val="00C11804"/>
    <w:rsid w:val="00C175D1"/>
    <w:rsid w:val="00C20EF0"/>
    <w:rsid w:val="00C446FF"/>
    <w:rsid w:val="00C53F34"/>
    <w:rsid w:val="00C56A53"/>
    <w:rsid w:val="00CA07DF"/>
    <w:rsid w:val="00CA7E33"/>
    <w:rsid w:val="00CB2C44"/>
    <w:rsid w:val="00CB7474"/>
    <w:rsid w:val="00CC088D"/>
    <w:rsid w:val="00CD7678"/>
    <w:rsid w:val="00CE38D0"/>
    <w:rsid w:val="00CE4C94"/>
    <w:rsid w:val="00D0509A"/>
    <w:rsid w:val="00D10C93"/>
    <w:rsid w:val="00D56BB1"/>
    <w:rsid w:val="00D64177"/>
    <w:rsid w:val="00D644B9"/>
    <w:rsid w:val="00D66B15"/>
    <w:rsid w:val="00D72D55"/>
    <w:rsid w:val="00D919FF"/>
    <w:rsid w:val="00D978CD"/>
    <w:rsid w:val="00DB167F"/>
    <w:rsid w:val="00DB3C4B"/>
    <w:rsid w:val="00DC317F"/>
    <w:rsid w:val="00E25DCC"/>
    <w:rsid w:val="00E41152"/>
    <w:rsid w:val="00E4353F"/>
    <w:rsid w:val="00E45DB9"/>
    <w:rsid w:val="00E4761A"/>
    <w:rsid w:val="00E636CC"/>
    <w:rsid w:val="00E71D7F"/>
    <w:rsid w:val="00EB5E62"/>
    <w:rsid w:val="00ED0E17"/>
    <w:rsid w:val="00ED4FE5"/>
    <w:rsid w:val="00F14395"/>
    <w:rsid w:val="00F27B85"/>
    <w:rsid w:val="00F5033A"/>
    <w:rsid w:val="00F71278"/>
    <w:rsid w:val="00F81455"/>
    <w:rsid w:val="00F83EAB"/>
    <w:rsid w:val="00F85C07"/>
    <w:rsid w:val="00F86FC8"/>
    <w:rsid w:val="00FB4618"/>
    <w:rsid w:val="00FF5D49"/>
    <w:rsid w:val="017AEA3C"/>
    <w:rsid w:val="01AF761D"/>
    <w:rsid w:val="021B3DF0"/>
    <w:rsid w:val="029AF868"/>
    <w:rsid w:val="035117FC"/>
    <w:rsid w:val="046F7FCD"/>
    <w:rsid w:val="0578DFD5"/>
    <w:rsid w:val="05993667"/>
    <w:rsid w:val="05D2992A"/>
    <w:rsid w:val="061FFFD2"/>
    <w:rsid w:val="0717B086"/>
    <w:rsid w:val="0733919A"/>
    <w:rsid w:val="07575BB3"/>
    <w:rsid w:val="076E698B"/>
    <w:rsid w:val="07A2639F"/>
    <w:rsid w:val="07A9E78C"/>
    <w:rsid w:val="08075F4E"/>
    <w:rsid w:val="0890EFBA"/>
    <w:rsid w:val="0A0D2778"/>
    <w:rsid w:val="0A2211B4"/>
    <w:rsid w:val="0A9A21B3"/>
    <w:rsid w:val="0B6A07C0"/>
    <w:rsid w:val="0BDA41B2"/>
    <w:rsid w:val="0C41DAAE"/>
    <w:rsid w:val="0D2C686C"/>
    <w:rsid w:val="0D2F5F6A"/>
    <w:rsid w:val="0D836CB0"/>
    <w:rsid w:val="0E41BD5E"/>
    <w:rsid w:val="0E4EEAA0"/>
    <w:rsid w:val="0E6F30D1"/>
    <w:rsid w:val="0E7AB464"/>
    <w:rsid w:val="0EE0989B"/>
    <w:rsid w:val="0F2B1F30"/>
    <w:rsid w:val="0F6904D9"/>
    <w:rsid w:val="0FB56F28"/>
    <w:rsid w:val="0FEC8D4C"/>
    <w:rsid w:val="10842DFE"/>
    <w:rsid w:val="113CAAB3"/>
    <w:rsid w:val="11C15C70"/>
    <w:rsid w:val="124CD2E5"/>
    <w:rsid w:val="12F3B15C"/>
    <w:rsid w:val="13B4D6BD"/>
    <w:rsid w:val="13F88135"/>
    <w:rsid w:val="144103F9"/>
    <w:rsid w:val="1477920D"/>
    <w:rsid w:val="15318DF7"/>
    <w:rsid w:val="172DC7AA"/>
    <w:rsid w:val="175294D4"/>
    <w:rsid w:val="17D59517"/>
    <w:rsid w:val="18647A28"/>
    <w:rsid w:val="18DAEA20"/>
    <w:rsid w:val="19618575"/>
    <w:rsid w:val="1ADE2871"/>
    <w:rsid w:val="1B714D9B"/>
    <w:rsid w:val="1D0FAC51"/>
    <w:rsid w:val="1D1B8B36"/>
    <w:rsid w:val="1D4BC16B"/>
    <w:rsid w:val="1DAE5B43"/>
    <w:rsid w:val="1E77B06A"/>
    <w:rsid w:val="1EB75B97"/>
    <w:rsid w:val="1FBEDB14"/>
    <w:rsid w:val="223F6114"/>
    <w:rsid w:val="241A01E9"/>
    <w:rsid w:val="246234C5"/>
    <w:rsid w:val="24A6B742"/>
    <w:rsid w:val="24FDFDA0"/>
    <w:rsid w:val="25A13F56"/>
    <w:rsid w:val="25B96D28"/>
    <w:rsid w:val="261E3F38"/>
    <w:rsid w:val="2663DAA1"/>
    <w:rsid w:val="281B0D56"/>
    <w:rsid w:val="281E92B0"/>
    <w:rsid w:val="288F6286"/>
    <w:rsid w:val="289CE93C"/>
    <w:rsid w:val="28D4B3C7"/>
    <w:rsid w:val="28F8FB70"/>
    <w:rsid w:val="29FC662B"/>
    <w:rsid w:val="2A522532"/>
    <w:rsid w:val="2ADD8635"/>
    <w:rsid w:val="2B925A6B"/>
    <w:rsid w:val="2BA103DD"/>
    <w:rsid w:val="2C11F201"/>
    <w:rsid w:val="2DAA5B8C"/>
    <w:rsid w:val="2E4AE469"/>
    <w:rsid w:val="2EDB3BE8"/>
    <w:rsid w:val="30161FA6"/>
    <w:rsid w:val="3035B5FE"/>
    <w:rsid w:val="30713D48"/>
    <w:rsid w:val="30747500"/>
    <w:rsid w:val="31AC2E87"/>
    <w:rsid w:val="324F1318"/>
    <w:rsid w:val="3394026B"/>
    <w:rsid w:val="343BAE17"/>
    <w:rsid w:val="34626424"/>
    <w:rsid w:val="371899C1"/>
    <w:rsid w:val="3759CF1B"/>
    <w:rsid w:val="38918613"/>
    <w:rsid w:val="3939BEDC"/>
    <w:rsid w:val="39BF813C"/>
    <w:rsid w:val="3A2D5674"/>
    <w:rsid w:val="3AB91CA5"/>
    <w:rsid w:val="3B000384"/>
    <w:rsid w:val="3C36B31A"/>
    <w:rsid w:val="3C5C2452"/>
    <w:rsid w:val="3CE9D926"/>
    <w:rsid w:val="3D4DA5CB"/>
    <w:rsid w:val="3E3332C0"/>
    <w:rsid w:val="3F029E89"/>
    <w:rsid w:val="3FB6EACA"/>
    <w:rsid w:val="40EC61DA"/>
    <w:rsid w:val="417E5BBD"/>
    <w:rsid w:val="41ED95C0"/>
    <w:rsid w:val="42281604"/>
    <w:rsid w:val="43909C16"/>
    <w:rsid w:val="43CA2712"/>
    <w:rsid w:val="44032E7A"/>
    <w:rsid w:val="4466CEDB"/>
    <w:rsid w:val="44DBFE52"/>
    <w:rsid w:val="452C6C77"/>
    <w:rsid w:val="454F9BE7"/>
    <w:rsid w:val="45D876CB"/>
    <w:rsid w:val="46D37C98"/>
    <w:rsid w:val="476DD130"/>
    <w:rsid w:val="47A753A6"/>
    <w:rsid w:val="47B41245"/>
    <w:rsid w:val="4830BD3E"/>
    <w:rsid w:val="488E8180"/>
    <w:rsid w:val="48B6CA2F"/>
    <w:rsid w:val="494D7E40"/>
    <w:rsid w:val="497AF980"/>
    <w:rsid w:val="499345FE"/>
    <w:rsid w:val="49FFDD9A"/>
    <w:rsid w:val="4A34697B"/>
    <w:rsid w:val="4A6C85E0"/>
    <w:rsid w:val="4A84BE57"/>
    <w:rsid w:val="4A968152"/>
    <w:rsid w:val="4A9F3AAF"/>
    <w:rsid w:val="4B1B46DC"/>
    <w:rsid w:val="4B738DD6"/>
    <w:rsid w:val="4BD538F7"/>
    <w:rsid w:val="4C190857"/>
    <w:rsid w:val="4D0507CC"/>
    <w:rsid w:val="4D0AB1B8"/>
    <w:rsid w:val="4D4E902D"/>
    <w:rsid w:val="4E4BA3EE"/>
    <w:rsid w:val="4E6A64D8"/>
    <w:rsid w:val="4F1B3A09"/>
    <w:rsid w:val="4F9CA3E4"/>
    <w:rsid w:val="4FF04899"/>
    <w:rsid w:val="4FF35CE9"/>
    <w:rsid w:val="506B6B1A"/>
    <w:rsid w:val="506F1F1E"/>
    <w:rsid w:val="50FD17B6"/>
    <w:rsid w:val="520744AA"/>
    <w:rsid w:val="520AEF7F"/>
    <w:rsid w:val="52A70B43"/>
    <w:rsid w:val="52D0BF4C"/>
    <w:rsid w:val="52F06389"/>
    <w:rsid w:val="5317278B"/>
    <w:rsid w:val="54BAE572"/>
    <w:rsid w:val="564FAE9F"/>
    <w:rsid w:val="57F62578"/>
    <w:rsid w:val="583C2030"/>
    <w:rsid w:val="59909C75"/>
    <w:rsid w:val="59B1574E"/>
    <w:rsid w:val="59B8D76A"/>
    <w:rsid w:val="5B10FE99"/>
    <w:rsid w:val="5EDB37BA"/>
    <w:rsid w:val="5FFD9819"/>
    <w:rsid w:val="602098D2"/>
    <w:rsid w:val="6199EF41"/>
    <w:rsid w:val="631C107E"/>
    <w:rsid w:val="63B3882A"/>
    <w:rsid w:val="63B52FE5"/>
    <w:rsid w:val="6453CE41"/>
    <w:rsid w:val="648886BC"/>
    <w:rsid w:val="680357C1"/>
    <w:rsid w:val="683349A0"/>
    <w:rsid w:val="69D8625B"/>
    <w:rsid w:val="6BD014EB"/>
    <w:rsid w:val="6C1AE556"/>
    <w:rsid w:val="6CB8DA19"/>
    <w:rsid w:val="6EEF9B7D"/>
    <w:rsid w:val="6F90EB19"/>
    <w:rsid w:val="6FDB1AB0"/>
    <w:rsid w:val="7048E359"/>
    <w:rsid w:val="712672FB"/>
    <w:rsid w:val="71AA3A07"/>
    <w:rsid w:val="724623F4"/>
    <w:rsid w:val="742A149A"/>
    <w:rsid w:val="74E003D7"/>
    <w:rsid w:val="74E1DAC9"/>
    <w:rsid w:val="755DCED4"/>
    <w:rsid w:val="75BD7EF2"/>
    <w:rsid w:val="76293FCC"/>
    <w:rsid w:val="765A7B6C"/>
    <w:rsid w:val="76803A42"/>
    <w:rsid w:val="76A4E932"/>
    <w:rsid w:val="777A656C"/>
    <w:rsid w:val="779EC28C"/>
    <w:rsid w:val="77C5102D"/>
    <w:rsid w:val="78470C1C"/>
    <w:rsid w:val="78628FB2"/>
    <w:rsid w:val="78956F96"/>
    <w:rsid w:val="7897BD3D"/>
    <w:rsid w:val="790D0094"/>
    <w:rsid w:val="7A9553B7"/>
    <w:rsid w:val="7AC572D8"/>
    <w:rsid w:val="7BDDECC7"/>
    <w:rsid w:val="7CE6D0A6"/>
    <w:rsid w:val="7DB82BF0"/>
    <w:rsid w:val="7E16C598"/>
    <w:rsid w:val="7F4C9D61"/>
    <w:rsid w:val="7F635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5292ABC"/>
  <w15:docId w15:val="{C4E6CD74-561B-42CE-8400-AA0EF35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49"/>
  </w:style>
  <w:style w:type="paragraph" w:styleId="Heading1">
    <w:name w:val="heading 1"/>
    <w:basedOn w:val="Normal"/>
    <w:next w:val="Normal"/>
    <w:link w:val="Heading1Char"/>
    <w:uiPriority w:val="9"/>
    <w:qFormat/>
    <w:rsid w:val="003B3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C9"/>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631A51"/>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3B3AC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B3AC9"/>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3B3AC9"/>
    <w:pPr>
      <w:spacing w:before="240" w:after="60" w:line="240" w:lineRule="auto"/>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3B3AC9"/>
    <w:pPr>
      <w:spacing w:before="240" w:after="60" w:line="240" w:lineRule="auto"/>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3B3AC9"/>
    <w:pPr>
      <w:spacing w:before="240" w:after="60" w:line="240" w:lineRule="auto"/>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3B3AC9"/>
    <w:pPr>
      <w:keepNext/>
      <w:spacing w:after="0" w:line="240" w:lineRule="auto"/>
      <w:outlineLvl w:val="8"/>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character" w:customStyle="1" w:styleId="Heading3Char">
    <w:name w:val="Heading 3 Char"/>
    <w:basedOn w:val="DefaultParagraphFont"/>
    <w:link w:val="Heading3"/>
    <w:rsid w:val="00631A51"/>
    <w:rPr>
      <w:rFonts w:eastAsia="Times New Roman"/>
      <w:b/>
      <w:bCs/>
      <w:sz w:val="26"/>
      <w:szCs w:val="26"/>
    </w:rPr>
  </w:style>
  <w:style w:type="character" w:customStyle="1" w:styleId="Heading1Char">
    <w:name w:val="Heading 1 Char"/>
    <w:basedOn w:val="DefaultParagraphFont"/>
    <w:link w:val="Heading1"/>
    <w:uiPriority w:val="9"/>
    <w:rsid w:val="003B3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C9"/>
    <w:rPr>
      <w:rFonts w:eastAsia="Times New Roman"/>
      <w:b/>
      <w:bCs/>
      <w:i/>
      <w:iCs/>
      <w:sz w:val="28"/>
      <w:szCs w:val="28"/>
      <w:lang w:eastAsia="en-GB"/>
    </w:rPr>
  </w:style>
  <w:style w:type="character" w:customStyle="1" w:styleId="Heading4Char">
    <w:name w:val="Heading 4 Char"/>
    <w:basedOn w:val="DefaultParagraphFont"/>
    <w:link w:val="Heading4"/>
    <w:rsid w:val="003B3AC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B3AC9"/>
    <w:rPr>
      <w:rFonts w:eastAsia="Times New Roman" w:cs="Times New Roman"/>
      <w:b/>
      <w:bCs/>
      <w:i/>
      <w:iCs/>
      <w:sz w:val="26"/>
      <w:szCs w:val="26"/>
      <w:lang w:eastAsia="en-GB"/>
    </w:rPr>
  </w:style>
  <w:style w:type="character" w:customStyle="1" w:styleId="Heading6Char">
    <w:name w:val="Heading 6 Char"/>
    <w:basedOn w:val="DefaultParagraphFont"/>
    <w:link w:val="Heading6"/>
    <w:rsid w:val="003B3A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3B3AC9"/>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3B3AC9"/>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3B3AC9"/>
    <w:rPr>
      <w:rFonts w:eastAsia="Times New Roman"/>
      <w:b/>
      <w:bCs/>
      <w:lang w:eastAsia="en-GB"/>
    </w:rPr>
  </w:style>
  <w:style w:type="numbering" w:customStyle="1" w:styleId="NoList1">
    <w:name w:val="No List1"/>
    <w:next w:val="NoList"/>
    <w:uiPriority w:val="99"/>
    <w:semiHidden/>
    <w:unhideWhenUsed/>
    <w:rsid w:val="003B3AC9"/>
  </w:style>
  <w:style w:type="paragraph" w:styleId="Title">
    <w:name w:val="Title"/>
    <w:basedOn w:val="Normal"/>
    <w:link w:val="TitleChar"/>
    <w:qFormat/>
    <w:rsid w:val="003B3AC9"/>
    <w:pPr>
      <w:spacing w:after="0" w:line="240" w:lineRule="auto"/>
      <w:jc w:val="center"/>
    </w:pPr>
    <w:rPr>
      <w:rFonts w:eastAsia="Times New Roman"/>
      <w:b/>
      <w:bCs/>
    </w:rPr>
  </w:style>
  <w:style w:type="character" w:customStyle="1" w:styleId="TitleChar">
    <w:name w:val="Title Char"/>
    <w:basedOn w:val="DefaultParagraphFont"/>
    <w:link w:val="Title"/>
    <w:rsid w:val="003B3AC9"/>
    <w:rPr>
      <w:rFonts w:eastAsia="Times New Roman"/>
      <w:b/>
      <w:bCs/>
    </w:rPr>
  </w:style>
  <w:style w:type="paragraph" w:styleId="Subtitle">
    <w:name w:val="Subtitle"/>
    <w:basedOn w:val="Normal"/>
    <w:link w:val="SubtitleChar"/>
    <w:qFormat/>
    <w:rsid w:val="003B3AC9"/>
    <w:pPr>
      <w:spacing w:after="0" w:line="240" w:lineRule="auto"/>
    </w:pPr>
    <w:rPr>
      <w:rFonts w:eastAsia="Times New Roman"/>
      <w:sz w:val="32"/>
    </w:rPr>
  </w:style>
  <w:style w:type="character" w:customStyle="1" w:styleId="SubtitleChar">
    <w:name w:val="Subtitle Char"/>
    <w:basedOn w:val="DefaultParagraphFont"/>
    <w:link w:val="Subtitle"/>
    <w:rsid w:val="003B3AC9"/>
    <w:rPr>
      <w:rFonts w:eastAsia="Times New Roman"/>
      <w:sz w:val="32"/>
    </w:rPr>
  </w:style>
  <w:style w:type="character" w:styleId="Strong">
    <w:name w:val="Strong"/>
    <w:uiPriority w:val="22"/>
    <w:qFormat/>
    <w:rsid w:val="003B3AC9"/>
    <w:rPr>
      <w:b/>
      <w:bCs/>
    </w:rPr>
  </w:style>
  <w:style w:type="character" w:styleId="Emphasis">
    <w:name w:val="Emphasis"/>
    <w:qFormat/>
    <w:rsid w:val="003B3AC9"/>
    <w:rPr>
      <w:i/>
    </w:rPr>
  </w:style>
  <w:style w:type="table" w:styleId="TableGrid">
    <w:name w:val="Table Grid"/>
    <w:basedOn w:val="TableNormal"/>
    <w:uiPriority w:val="59"/>
    <w:rsid w:val="003B3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3AC9"/>
    <w:pPr>
      <w:outlineLvl w:val="9"/>
    </w:pPr>
    <w:rPr>
      <w:lang w:val="en-US" w:eastAsia="ja-JP"/>
    </w:rPr>
  </w:style>
  <w:style w:type="paragraph" w:styleId="TOC3">
    <w:name w:val="toc 3"/>
    <w:basedOn w:val="Normal"/>
    <w:next w:val="Normal"/>
    <w:autoRedefine/>
    <w:uiPriority w:val="39"/>
    <w:unhideWhenUsed/>
    <w:rsid w:val="003B3AC9"/>
    <w:pPr>
      <w:spacing w:after="100" w:line="240" w:lineRule="auto"/>
      <w:ind w:left="480"/>
    </w:pPr>
    <w:rPr>
      <w:rFonts w:eastAsia="Times New Roman" w:cs="Times New Roman"/>
      <w:lang w:eastAsia="en-GB"/>
    </w:rPr>
  </w:style>
  <w:style w:type="paragraph" w:customStyle="1" w:styleId="numberedparas">
    <w:name w:val="numbered paras"/>
    <w:basedOn w:val="Normal"/>
    <w:rsid w:val="003B3AC9"/>
    <w:pPr>
      <w:spacing w:after="240" w:line="360" w:lineRule="exact"/>
      <w:ind w:left="720" w:hanging="720"/>
    </w:pPr>
    <w:rPr>
      <w:rFonts w:eastAsia="Times New Roman" w:cs="Times New Roman"/>
    </w:rPr>
  </w:style>
  <w:style w:type="paragraph" w:customStyle="1" w:styleId="StylenumberedparasFirstline0">
    <w:name w:val="Style numbered paras + First line:  0&quot;"/>
    <w:basedOn w:val="numberedparas"/>
    <w:rsid w:val="003B3AC9"/>
    <w:pPr>
      <w:ind w:firstLine="0"/>
    </w:pPr>
    <w:rPr>
      <w:szCs w:val="20"/>
    </w:rPr>
  </w:style>
  <w:style w:type="paragraph" w:customStyle="1" w:styleId="BULLETS">
    <w:name w:val="BULLETS"/>
    <w:basedOn w:val="Normal"/>
    <w:rsid w:val="003B3AC9"/>
    <w:pPr>
      <w:numPr>
        <w:numId w:val="3"/>
      </w:numPr>
      <w:spacing w:after="160" w:line="360" w:lineRule="exact"/>
    </w:pPr>
    <w:rPr>
      <w:rFonts w:eastAsia="Times New Roman" w:cs="Times New Roman"/>
    </w:rPr>
  </w:style>
  <w:style w:type="paragraph" w:customStyle="1" w:styleId="textheader">
    <w:name w:val="text header"/>
    <w:basedOn w:val="BodyText"/>
    <w:qFormat/>
    <w:rsid w:val="003B3AC9"/>
    <w:pPr>
      <w:spacing w:after="240" w:line="360" w:lineRule="exact"/>
      <w:ind w:left="720" w:hanging="720"/>
    </w:pPr>
    <w:rPr>
      <w:b/>
      <w:bCs/>
      <w:lang w:eastAsia="en-US"/>
    </w:rPr>
  </w:style>
  <w:style w:type="paragraph" w:styleId="BodyText">
    <w:name w:val="Body Text"/>
    <w:basedOn w:val="Normal"/>
    <w:link w:val="BodyTextChar"/>
    <w:uiPriority w:val="99"/>
    <w:semiHidden/>
    <w:unhideWhenUsed/>
    <w:rsid w:val="003B3AC9"/>
    <w:pPr>
      <w:spacing w:after="120" w:line="240" w:lineRule="auto"/>
    </w:pPr>
    <w:rPr>
      <w:rFonts w:eastAsia="Times New Roman" w:cs="Times New Roman"/>
      <w:lang w:eastAsia="en-GB"/>
    </w:rPr>
  </w:style>
  <w:style w:type="character" w:customStyle="1" w:styleId="BodyTextChar">
    <w:name w:val="Body Text Char"/>
    <w:basedOn w:val="DefaultParagraphFont"/>
    <w:link w:val="BodyText"/>
    <w:uiPriority w:val="99"/>
    <w:semiHidden/>
    <w:rsid w:val="003B3AC9"/>
    <w:rPr>
      <w:rFonts w:eastAsia="Times New Roman" w:cs="Times New Roman"/>
      <w:lang w:eastAsia="en-GB"/>
    </w:rPr>
  </w:style>
  <w:style w:type="paragraph" w:styleId="FootnoteText">
    <w:name w:val="footnote text"/>
    <w:basedOn w:val="Normal"/>
    <w:link w:val="FootnoteTextChar"/>
    <w:rsid w:val="003B3AC9"/>
    <w:pPr>
      <w:spacing w:after="240" w:line="36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3AC9"/>
    <w:rPr>
      <w:rFonts w:ascii="Times New Roman" w:eastAsia="Times New Roman" w:hAnsi="Times New Roman" w:cs="Times New Roman"/>
      <w:sz w:val="20"/>
      <w:szCs w:val="20"/>
    </w:rPr>
  </w:style>
  <w:style w:type="character" w:styleId="FootnoteReference">
    <w:name w:val="footnote reference"/>
    <w:rsid w:val="003B3AC9"/>
    <w:rPr>
      <w:vertAlign w:val="superscript"/>
    </w:rPr>
  </w:style>
  <w:style w:type="paragraph" w:styleId="TOC2">
    <w:name w:val="toc 2"/>
    <w:basedOn w:val="Normal"/>
    <w:next w:val="Normal"/>
    <w:autoRedefine/>
    <w:uiPriority w:val="39"/>
    <w:unhideWhenUsed/>
    <w:rsid w:val="003B3AC9"/>
    <w:pPr>
      <w:spacing w:after="100" w:line="240" w:lineRule="auto"/>
      <w:ind w:left="240"/>
    </w:pPr>
    <w:rPr>
      <w:rFonts w:eastAsia="Times New Roman" w:cs="Times New Roman"/>
      <w:lang w:eastAsia="en-GB"/>
    </w:rPr>
  </w:style>
  <w:style w:type="paragraph" w:styleId="TOC1">
    <w:name w:val="toc 1"/>
    <w:basedOn w:val="Normal"/>
    <w:next w:val="Normal"/>
    <w:autoRedefine/>
    <w:uiPriority w:val="39"/>
    <w:unhideWhenUsed/>
    <w:rsid w:val="00B93C09"/>
    <w:pPr>
      <w:tabs>
        <w:tab w:val="left" w:pos="480"/>
        <w:tab w:val="left" w:pos="851"/>
        <w:tab w:val="right" w:leader="dot" w:pos="9214"/>
      </w:tabs>
      <w:spacing w:after="100" w:line="240" w:lineRule="auto"/>
      <w:ind w:left="284" w:right="-188"/>
    </w:pPr>
    <w:rPr>
      <w:rFonts w:eastAsia="Times New Roman" w:cs="Times New Roman"/>
      <w:noProof/>
      <w:lang w:eastAsia="en-GB"/>
    </w:rPr>
  </w:style>
  <w:style w:type="character" w:styleId="FollowedHyperlink">
    <w:name w:val="FollowedHyperlink"/>
    <w:basedOn w:val="DefaultParagraphFont"/>
    <w:uiPriority w:val="99"/>
    <w:semiHidden/>
    <w:unhideWhenUsed/>
    <w:rsid w:val="003B3AC9"/>
    <w:rPr>
      <w:color w:val="800080" w:themeColor="followedHyperlink"/>
      <w:u w:val="single"/>
    </w:rPr>
  </w:style>
  <w:style w:type="paragraph" w:customStyle="1" w:styleId="Default">
    <w:name w:val="Default"/>
    <w:rsid w:val="003B3AC9"/>
    <w:pPr>
      <w:autoSpaceDE w:val="0"/>
      <w:autoSpaceDN w:val="0"/>
      <w:adjustRightInd w:val="0"/>
      <w:spacing w:after="0" w:line="240" w:lineRule="auto"/>
    </w:pPr>
    <w:rPr>
      <w:rFonts w:ascii="Verdana" w:eastAsia="Times New Roman" w:hAnsi="Verdana" w:cs="Verdana"/>
      <w:color w:val="000000"/>
    </w:rPr>
  </w:style>
  <w:style w:type="paragraph" w:styleId="NormalWeb">
    <w:name w:val="Normal (Web)"/>
    <w:basedOn w:val="Normal"/>
    <w:uiPriority w:val="99"/>
    <w:semiHidden/>
    <w:unhideWhenUsed/>
    <w:rsid w:val="003B3AC9"/>
    <w:pPr>
      <w:spacing w:after="165" w:line="240" w:lineRule="auto"/>
    </w:pPr>
    <w:rPr>
      <w:rFonts w:ascii="Times New Roman" w:eastAsia="Times New Roman" w:hAnsi="Times New Roman" w:cs="Times New Roman"/>
      <w:lang w:eastAsia="en-GB"/>
    </w:rPr>
  </w:style>
  <w:style w:type="paragraph" w:styleId="Revision">
    <w:name w:val="Revision"/>
    <w:hidden/>
    <w:uiPriority w:val="99"/>
    <w:semiHidden/>
    <w:rsid w:val="00570B24"/>
    <w:pPr>
      <w:spacing w:after="0" w:line="240" w:lineRule="auto"/>
    </w:pPr>
  </w:style>
  <w:style w:type="character" w:styleId="UnresolvedMention">
    <w:name w:val="Unresolved Mention"/>
    <w:basedOn w:val="DefaultParagraphFont"/>
    <w:uiPriority w:val="99"/>
    <w:semiHidden/>
    <w:unhideWhenUsed/>
    <w:rsid w:val="002F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79942">
      <w:bodyDiv w:val="1"/>
      <w:marLeft w:val="0"/>
      <w:marRight w:val="0"/>
      <w:marTop w:val="0"/>
      <w:marBottom w:val="0"/>
      <w:divBdr>
        <w:top w:val="none" w:sz="0" w:space="0" w:color="auto"/>
        <w:left w:val="none" w:sz="0" w:space="0" w:color="auto"/>
        <w:bottom w:val="none" w:sz="0" w:space="0" w:color="auto"/>
        <w:right w:val="none" w:sz="0" w:space="0" w:color="auto"/>
      </w:divBdr>
    </w:div>
    <w:div w:id="14793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enwoodessexsch.sharepoint.com/:w:/r/sites/TheGlenCompliance/_layouts/15/Doc.aspx?sourcedoc=%7B998223F9-05AF-487F-A0C7-1DCE2F393482%7D&amp;file=Terms%20of%20Reference%20Moderation%20Panel%20for%20The%20Glen.doc&amp;action=default&amp;mobileredirect=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enwoodessexsch.sharepoint.com/:w:/r/sites/TheGlenCompliance/_layouts/15/Doc.aspx?sourcedoc=%7B0E629DEB-D258-430E-9FB0-2DD62B395406%7D&amp;file=Residential%20Strategic%20Group%20Terms%20of%20Reference%202021%20-%20Glenwood.docx&amp;action=default&amp;mobileredirect=true" TargetMode="External"/><Relationship Id="rId17" Type="http://schemas.openxmlformats.org/officeDocument/2006/relationships/header" Target="header1.xml"/><Relationship Id="Rd4d477401c254ea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ofste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platinumcar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73ee4b-1d3e-463c-acc6-41c2645bcd39">
      <UserInfo>
        <DisplayName>Becky Sturges</DisplayName>
        <AccountId>44</AccountId>
        <AccountType/>
      </UserInfo>
    </SharedWithUsers>
    <TaxCatchAll xmlns="d173ee4b-1d3e-463c-acc6-41c2645bcd39" xsi:nil="true"/>
    <lcf76f155ced4ddcb4097134ff3c332f xmlns="401817db-076a-429a-b18e-b40883fa2d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C8851EE9837F43B4B7819668687676" ma:contentTypeVersion="15" ma:contentTypeDescription="Create a new document." ma:contentTypeScope="" ma:versionID="e6e5609aed12656c0ca9d365d1d93ac5">
  <xsd:schema xmlns:xsd="http://www.w3.org/2001/XMLSchema" xmlns:xs="http://www.w3.org/2001/XMLSchema" xmlns:p="http://schemas.microsoft.com/office/2006/metadata/properties" xmlns:ns2="401817db-076a-429a-b18e-b40883fa2d9e" xmlns:ns3="d173ee4b-1d3e-463c-acc6-41c2645bcd39" targetNamespace="http://schemas.microsoft.com/office/2006/metadata/properties" ma:root="true" ma:fieldsID="be9b760c4b78c6bc6b92d3d0d72b7453" ns2:_="" ns3:_="">
    <xsd:import namespace="401817db-076a-429a-b18e-b40883fa2d9e"/>
    <xsd:import namespace="d173ee4b-1d3e-463c-acc6-41c2645bc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17db-076a-429a-b18e-b40883fa2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07ccf7-7a54-4a4d-8fb3-b2954bcbe2d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73ee4b-1d3e-463c-acc6-41c2645bcd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353f97-7320-413a-80a0-e06b126e23cc}" ma:internalName="TaxCatchAll" ma:showField="CatchAllData" ma:web="d173ee4b-1d3e-463c-acc6-41c2645bcd3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3500D-4E81-4491-9504-3B632CAE07B8}">
  <ds:schemaRefs>
    <ds:schemaRef ds:uri="http://schemas.microsoft.com/office/2006/metadata/properties"/>
    <ds:schemaRef ds:uri="http://schemas.microsoft.com/office/infopath/2007/PartnerControls"/>
    <ds:schemaRef ds:uri="d1b8074b-904c-4f8e-aa20-ad83ceb0c1e5"/>
  </ds:schemaRefs>
</ds:datastoreItem>
</file>

<file path=customXml/itemProps2.xml><?xml version="1.0" encoding="utf-8"?>
<ds:datastoreItem xmlns:ds="http://schemas.openxmlformats.org/officeDocument/2006/customXml" ds:itemID="{D73918E7-9A3C-4C05-B88F-C5ED7D320084}">
  <ds:schemaRefs>
    <ds:schemaRef ds:uri="http://schemas.microsoft.com/sharepoint/v3/contenttype/forms"/>
  </ds:schemaRefs>
</ds:datastoreItem>
</file>

<file path=customXml/itemProps3.xml><?xml version="1.0" encoding="utf-8"?>
<ds:datastoreItem xmlns:ds="http://schemas.openxmlformats.org/officeDocument/2006/customXml" ds:itemID="{18B59473-E7E2-4449-9FC5-DC85775E09DF}">
  <ds:schemaRefs>
    <ds:schemaRef ds:uri="http://schemas.openxmlformats.org/officeDocument/2006/bibliography"/>
  </ds:schemaRefs>
</ds:datastoreItem>
</file>

<file path=customXml/itemProps4.xml><?xml version="1.0" encoding="utf-8"?>
<ds:datastoreItem xmlns:ds="http://schemas.openxmlformats.org/officeDocument/2006/customXml" ds:itemID="{439F2B5A-1DEA-4155-8016-FB27CA2A0A85}"/>
</file>

<file path=docProps/app.xml><?xml version="1.0" encoding="utf-8"?>
<Properties xmlns="http://schemas.openxmlformats.org/officeDocument/2006/extended-properties" xmlns:vt="http://schemas.openxmlformats.org/officeDocument/2006/docPropsVTypes">
  <Template>Normal.dotm</Template>
  <TotalTime>1</TotalTime>
  <Pages>10</Pages>
  <Words>2348</Words>
  <Characters>13384</Characters>
  <Application>Microsoft Office Word</Application>
  <DocSecurity>0</DocSecurity>
  <Lines>111</Lines>
  <Paragraphs>31</Paragraphs>
  <ScaleCrop>false</ScaleCrop>
  <Company>Essex County Council</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andy.grey</dc:creator>
  <cp:lastModifiedBy>Becky Sturges</cp:lastModifiedBy>
  <cp:revision>2</cp:revision>
  <cp:lastPrinted>2021-07-07T10:50:00Z</cp:lastPrinted>
  <dcterms:created xsi:type="dcterms:W3CDTF">2023-02-10T15:35:00Z</dcterms:created>
  <dcterms:modified xsi:type="dcterms:W3CDTF">2023-02-10T15:35:00Z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0x01010095C8851EE9837F43B4B7819668687676</vt:lpwstr>
  </property>
</Properties>
</file>